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3754B" w14:textId="33E4AAAB" w:rsidR="00770069" w:rsidRPr="00A20DB4" w:rsidRDefault="002B6390" w:rsidP="00A20D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Hlk157877184"/>
      <w:r w:rsidRPr="00A20D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Домашняя работа</w:t>
      </w:r>
      <w:r w:rsidR="00A20D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«Эпоха Брежн</w:t>
      </w:r>
      <w:r w:rsidR="004E3A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="00A20D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</w:t>
      </w:r>
      <w:r w:rsidRPr="00A20D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bookmarkEnd w:id="0"/>
    </w:p>
    <w:p w14:paraId="19DD6F00" w14:textId="1A0F3616" w:rsidR="00406C7B" w:rsidRPr="00F9311A" w:rsidRDefault="00406C7B" w:rsidP="00F9311A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три из перечисленных черт характеризуют период «застоя» в СССР? Соответствующие цифры запишите в ответ.</w:t>
      </w:r>
    </w:p>
    <w:p w14:paraId="5EF8233D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Дефицит промышленных и продовольственных товаров</w:t>
      </w:r>
    </w:p>
    <w:p w14:paraId="706CBA5B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Значительный разрыв в материальном положении разных слоёв общества</w:t>
      </w:r>
    </w:p>
    <w:p w14:paraId="16361977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3.  Борьба с диссидентским движением</w:t>
      </w:r>
    </w:p>
    <w:p w14:paraId="347BACFE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4.  Быстрые темпы внедрения современных технологий в производство товаров народного потребления</w:t>
      </w:r>
    </w:p>
    <w:p w14:paraId="07A8600C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5.  Социальная стабильность, высокая степень социальной защищённости населения</w:t>
      </w:r>
    </w:p>
    <w:p w14:paraId="617962AE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6.  Альтернативный характер выборов</w:t>
      </w:r>
    </w:p>
    <w:p w14:paraId="2542CAF5" w14:textId="0E70E1B0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90CB63" w14:textId="3721CE35" w:rsidR="00406C7B" w:rsidRPr="00F9311A" w:rsidRDefault="00406C7B" w:rsidP="00F9311A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11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черты характеризовали развитие науки и культуры в СССР в 1970-е—середине 1980-х гг.?</w:t>
      </w:r>
    </w:p>
    <w:p w14:paraId="2FD764FD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54A1772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Подпольное распространение запрещенных цензурой произведений</w:t>
      </w:r>
    </w:p>
    <w:p w14:paraId="367272F1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Приоритетное финансирование культуры</w:t>
      </w:r>
    </w:p>
    <w:p w14:paraId="5FB04B36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3.  Идеологический контроль в сфере литературы и искусства</w:t>
      </w:r>
    </w:p>
    <w:p w14:paraId="09423149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4.  Сокращение расходов на науку</w:t>
      </w:r>
    </w:p>
    <w:p w14:paraId="4B6968C1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5.  Введение всеобщего обязательного среднего образования</w:t>
      </w:r>
    </w:p>
    <w:p w14:paraId="25E48689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6.  Сокращение количества специалистов с высшим образованием</w:t>
      </w:r>
    </w:p>
    <w:p w14:paraId="22D58C2A" w14:textId="756EE2F9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9EAEAF" w14:textId="6B7F97FE" w:rsidR="00406C7B" w:rsidRPr="00F9311A" w:rsidRDefault="00406C7B" w:rsidP="00F9311A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1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пустые ячейки таблицы, используя представленные в приведённом ниже списке данные. Для каждой ячейки, обозначенной буквой, выберите номер нужного элемента.</w:t>
      </w:r>
    </w:p>
    <w:p w14:paraId="71A068F5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169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0"/>
        <w:gridCol w:w="2882"/>
        <w:gridCol w:w="3974"/>
      </w:tblGrid>
      <w:tr w:rsidR="00406C7B" w:rsidRPr="00A20DB4" w14:paraId="282E1BF4" w14:textId="77777777" w:rsidTr="00F9311A">
        <w:trPr>
          <w:trHeight w:val="545"/>
          <w:tblCellSpacing w:w="15" w:type="dxa"/>
        </w:trPr>
        <w:tc>
          <w:tcPr>
            <w:tcW w:w="0" w:type="auto"/>
            <w:vAlign w:val="center"/>
            <w:hideMark/>
          </w:tcPr>
          <w:p w14:paraId="31E762BC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0" w:type="auto"/>
            <w:vAlign w:val="center"/>
            <w:hideMark/>
          </w:tcPr>
          <w:p w14:paraId="14C39726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vAlign w:val="center"/>
            <w:hideMark/>
          </w:tcPr>
          <w:p w14:paraId="2E8A3FE8" w14:textId="162A3466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Руководитель СССР</w:t>
            </w:r>
          </w:p>
          <w:p w14:paraId="08C27C7A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данный период</w:t>
            </w:r>
          </w:p>
        </w:tc>
      </w:tr>
      <w:tr w:rsidR="00406C7B" w:rsidRPr="00A20DB4" w14:paraId="698E0E81" w14:textId="77777777" w:rsidTr="00F9311A">
        <w:trPr>
          <w:trHeight w:val="272"/>
          <w:tblCellSpacing w:w="15" w:type="dxa"/>
        </w:trPr>
        <w:tc>
          <w:tcPr>
            <w:tcW w:w="0" w:type="auto"/>
            <w:vAlign w:val="center"/>
            <w:hideMark/>
          </w:tcPr>
          <w:p w14:paraId="0BF32BFF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__________(А)</w:t>
            </w:r>
          </w:p>
        </w:tc>
        <w:tc>
          <w:tcPr>
            <w:tcW w:w="0" w:type="auto"/>
            <w:vAlign w:val="center"/>
            <w:hideMark/>
          </w:tcPr>
          <w:p w14:paraId="0AEB8CA3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1962 г.</w:t>
            </w:r>
          </w:p>
        </w:tc>
        <w:tc>
          <w:tcPr>
            <w:tcW w:w="0" w:type="auto"/>
            <w:vAlign w:val="center"/>
            <w:hideMark/>
          </w:tcPr>
          <w:p w14:paraId="097F0922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 С. Хрущёв</w:t>
            </w:r>
          </w:p>
        </w:tc>
      </w:tr>
      <w:tr w:rsidR="00406C7B" w:rsidRPr="00A20DB4" w14:paraId="69F5FF0A" w14:textId="77777777" w:rsidTr="00F9311A">
        <w:trPr>
          <w:trHeight w:val="545"/>
          <w:tblCellSpacing w:w="15" w:type="dxa"/>
        </w:trPr>
        <w:tc>
          <w:tcPr>
            <w:tcW w:w="0" w:type="auto"/>
            <w:vAlign w:val="center"/>
            <w:hideMark/>
          </w:tcPr>
          <w:p w14:paraId="09CF4AB3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переименование</w:t>
            </w:r>
          </w:p>
          <w:p w14:paraId="707174B7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наркоматов в министерства</w:t>
            </w:r>
          </w:p>
        </w:tc>
        <w:tc>
          <w:tcPr>
            <w:tcW w:w="0" w:type="auto"/>
            <w:vAlign w:val="center"/>
            <w:hideMark/>
          </w:tcPr>
          <w:p w14:paraId="4B977974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1946 г.</w:t>
            </w:r>
          </w:p>
        </w:tc>
        <w:tc>
          <w:tcPr>
            <w:tcW w:w="0" w:type="auto"/>
            <w:vAlign w:val="center"/>
            <w:hideMark/>
          </w:tcPr>
          <w:p w14:paraId="0D1B436A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__________(Б)</w:t>
            </w:r>
          </w:p>
        </w:tc>
      </w:tr>
      <w:tr w:rsidR="00406C7B" w:rsidRPr="00A20DB4" w14:paraId="0F5EEC5D" w14:textId="77777777" w:rsidTr="00F9311A">
        <w:trPr>
          <w:trHeight w:val="272"/>
          <w:tblCellSpacing w:w="15" w:type="dxa"/>
        </w:trPr>
        <w:tc>
          <w:tcPr>
            <w:tcW w:w="0" w:type="auto"/>
            <w:vAlign w:val="center"/>
            <w:hideMark/>
          </w:tcPr>
          <w:p w14:paraId="1D46120E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__________(В)</w:t>
            </w:r>
          </w:p>
        </w:tc>
        <w:tc>
          <w:tcPr>
            <w:tcW w:w="0" w:type="auto"/>
            <w:vAlign w:val="center"/>
            <w:hideMark/>
          </w:tcPr>
          <w:p w14:paraId="242F5A63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1986 г.</w:t>
            </w:r>
          </w:p>
        </w:tc>
        <w:tc>
          <w:tcPr>
            <w:tcW w:w="0" w:type="auto"/>
            <w:vAlign w:val="center"/>
            <w:hideMark/>
          </w:tcPr>
          <w:p w14:paraId="47AB3D63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__________(Г)</w:t>
            </w:r>
          </w:p>
        </w:tc>
      </w:tr>
      <w:tr w:rsidR="00406C7B" w:rsidRPr="00A20DB4" w14:paraId="39A82A4C" w14:textId="77777777" w:rsidTr="00F9311A">
        <w:trPr>
          <w:trHeight w:val="545"/>
          <w:tblCellSpacing w:w="15" w:type="dxa"/>
        </w:trPr>
        <w:tc>
          <w:tcPr>
            <w:tcW w:w="0" w:type="auto"/>
            <w:vAlign w:val="center"/>
            <w:hideMark/>
          </w:tcPr>
          <w:p w14:paraId="479E66C1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Конституции</w:t>
            </w:r>
          </w:p>
          <w:p w14:paraId="22D8D215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«развитого социализма»</w:t>
            </w:r>
          </w:p>
        </w:tc>
        <w:tc>
          <w:tcPr>
            <w:tcW w:w="0" w:type="auto"/>
            <w:vAlign w:val="center"/>
            <w:hideMark/>
          </w:tcPr>
          <w:p w14:paraId="73002C8B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__________(Д)</w:t>
            </w:r>
          </w:p>
        </w:tc>
        <w:tc>
          <w:tcPr>
            <w:tcW w:w="0" w:type="auto"/>
            <w:vAlign w:val="center"/>
            <w:hideMark/>
          </w:tcPr>
          <w:p w14:paraId="68B9C42F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__________(Е)</w:t>
            </w:r>
          </w:p>
        </w:tc>
      </w:tr>
    </w:tbl>
    <w:p w14:paraId="036B7CAE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D9AD53C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Пропущенные элементы:</w:t>
      </w:r>
    </w:p>
    <w:p w14:paraId="47F33736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Ю. В. Андропов</w:t>
      </w:r>
    </w:p>
    <w:p w14:paraId="5899F958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расстрел рабочей демонстрации в Новочеркасске</w:t>
      </w:r>
    </w:p>
    <w:p w14:paraId="25FF7FEF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И. В. Сталин</w:t>
      </w:r>
    </w:p>
    <w:p w14:paraId="55DBBAEE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испытание первой советской ядерной бомбы</w:t>
      </w:r>
    </w:p>
    <w:p w14:paraId="699F24C2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1953 г.</w:t>
      </w:r>
    </w:p>
    <w:p w14:paraId="195220B0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6)  Л. И. Брежнев</w:t>
      </w:r>
    </w:p>
    <w:p w14:paraId="7EBCBD3A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7)  катастрофа на Чернобыльской АЭС</w:t>
      </w:r>
    </w:p>
    <w:p w14:paraId="29B44A3D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8)  М. С. Горбачёв</w:t>
      </w:r>
    </w:p>
    <w:p w14:paraId="322EC794" w14:textId="32D978DF" w:rsidR="00406C7B" w:rsidRPr="00A20DB4" w:rsidRDefault="00406C7B" w:rsidP="00F9311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9)  1977 г.</w:t>
      </w:r>
    </w:p>
    <w:p w14:paraId="3A0661BE" w14:textId="349BF5E4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89407F" w14:textId="22D286C1" w:rsidR="00406C7B" w:rsidRPr="00F9311A" w:rsidRDefault="00406C7B" w:rsidP="00F9311A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11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событиями отечественной истории и фамилиями лидеров СССР, в период руководства которых эти события произошли: к каждой позиции первого столбца подберите соответствующую позицию второго столбца.</w:t>
      </w:r>
    </w:p>
    <w:p w14:paraId="577C03C7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93ADD4D" w14:textId="77777777" w:rsidR="00F9311A" w:rsidRDefault="00F9311A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311A" w:rsidSect="006C1085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4BA9D99C" w14:textId="25EBFC4D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</w:t>
      </w:r>
    </w:p>
    <w:p w14:paraId="4E0E1A3A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A)  участие СССР в Совещании по безопасности и сотрудничеству в Европе</w:t>
      </w:r>
    </w:p>
    <w:p w14:paraId="0E10F3C5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Б)  «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Ленинградское дело»</w:t>
      </w:r>
    </w:p>
    <w:p w14:paraId="3B649818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B)  разгром «антипартийной группы» Молотова, Маленкова, Кагановича</w:t>
      </w:r>
    </w:p>
    <w:p w14:paraId="1D2BAE28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Г)  учреждение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 Президента СССР</w:t>
      </w:r>
    </w:p>
    <w:p w14:paraId="2FC4FB6A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ЛИДЕРЫ СССР</w:t>
      </w:r>
    </w:p>
    <w:p w14:paraId="32EDE4E7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И. В. Сталин</w:t>
      </w:r>
    </w:p>
    <w:p w14:paraId="6B735220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Н. С. Хрущёв</w:t>
      </w:r>
    </w:p>
    <w:p w14:paraId="42227828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Л. И. Брежнев</w:t>
      </w:r>
    </w:p>
    <w:p w14:paraId="3F686AFA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Ю. В. Андропов</w:t>
      </w:r>
    </w:p>
    <w:p w14:paraId="23DCC77F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М. С. Горбачёв</w:t>
      </w:r>
    </w:p>
    <w:p w14:paraId="0E673C32" w14:textId="77777777" w:rsidR="00F9311A" w:rsidRDefault="00F9311A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9311A" w:rsidSect="00F9311A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14:paraId="67DE2255" w14:textId="2DF47AE5" w:rsidR="00406C7B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71B7D8F" w14:textId="14AC8CAD" w:rsidR="00F9311A" w:rsidRDefault="00F9311A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9D8564" w14:textId="77777777" w:rsidR="00F9311A" w:rsidRPr="00A20DB4" w:rsidRDefault="00F9311A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DD26D7" w14:textId="42AD96E3" w:rsidR="00406C7B" w:rsidRPr="00F9311A" w:rsidRDefault="00F9311A" w:rsidP="00F9311A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1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Какие суждения, связанные с данным изображением, являются верными?</w:t>
      </w:r>
      <w:r w:rsidRPr="00A20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0" locked="0" layoutInCell="1" allowOverlap="1" wp14:anchorId="7CBB1969" wp14:editId="18F48AE6">
            <wp:simplePos x="0" y="0"/>
            <wp:positionH relativeFrom="column">
              <wp:posOffset>2418927</wp:posOffset>
            </wp:positionH>
            <wp:positionV relativeFrom="paragraph">
              <wp:posOffset>403860</wp:posOffset>
            </wp:positionV>
            <wp:extent cx="2446867" cy="3445189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67" cy="344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27C499" w14:textId="357D310C" w:rsidR="00406C7B" w:rsidRPr="00A20DB4" w:rsidRDefault="00406C7B" w:rsidP="00A20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E98697" w14:textId="77777777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В период проведения Олимпиады, символика которой представлена на изображении, Советским Союзом руководил Н. С. Хрущёв.</w:t>
      </w:r>
    </w:p>
    <w:p w14:paraId="4EDD137D" w14:textId="77777777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Олимпиада, символика которой представлена на изображении, стала второй Олимпиадой, проведённой на территории СССР.</w:t>
      </w:r>
    </w:p>
    <w:p w14:paraId="12418AF0" w14:textId="77777777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На данном изображении представлена символика Зимних Олимпийских игр, проходивших в Москве.</w:t>
      </w:r>
    </w:p>
    <w:p w14:paraId="777BDB92" w14:textId="77777777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В Олимпиаде, символика которой представлена на изображении, не принимала участия команда США.</w:t>
      </w:r>
    </w:p>
    <w:p w14:paraId="65A36DB1" w14:textId="77777777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СССР бойкотировал следующие Олимпийские игры, которые проходили в США после Олимпиады в Москве.</w:t>
      </w:r>
    </w:p>
    <w:p w14:paraId="2F8267CE" w14:textId="77777777" w:rsidR="00F9311A" w:rsidRDefault="00F9311A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71BDC2" w14:textId="31696A2F" w:rsidR="00406C7B" w:rsidRPr="00F9311A" w:rsidRDefault="00406C7B" w:rsidP="00F9311A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1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14:paraId="5A89A3B3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168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6"/>
        <w:gridCol w:w="3866"/>
        <w:gridCol w:w="5131"/>
      </w:tblGrid>
      <w:tr w:rsidR="00406C7B" w:rsidRPr="00A20DB4" w14:paraId="016944ED" w14:textId="77777777" w:rsidTr="00F9311A">
        <w:trPr>
          <w:trHeight w:val="537"/>
          <w:tblCellSpacing w:w="15" w:type="dxa"/>
        </w:trPr>
        <w:tc>
          <w:tcPr>
            <w:tcW w:w="0" w:type="auto"/>
            <w:vAlign w:val="center"/>
            <w:hideMark/>
          </w:tcPr>
          <w:p w14:paraId="6D59FD44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vAlign w:val="center"/>
            <w:hideMark/>
          </w:tcPr>
          <w:p w14:paraId="3056017B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События</w:t>
            </w:r>
          </w:p>
        </w:tc>
        <w:tc>
          <w:tcPr>
            <w:tcW w:w="0" w:type="auto"/>
            <w:vAlign w:val="center"/>
            <w:hideMark/>
          </w:tcPr>
          <w:p w14:paraId="6E839530" w14:textId="2C3425EF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Руководитель СССР в период,</w:t>
            </w:r>
          </w:p>
          <w:p w14:paraId="48FF338B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когда произошло событие</w:t>
            </w:r>
          </w:p>
        </w:tc>
      </w:tr>
      <w:tr w:rsidR="00406C7B" w:rsidRPr="00A20DB4" w14:paraId="65D53CDF" w14:textId="77777777" w:rsidTr="00F9311A">
        <w:trPr>
          <w:trHeight w:val="268"/>
          <w:tblCellSpacing w:w="15" w:type="dxa"/>
        </w:trPr>
        <w:tc>
          <w:tcPr>
            <w:tcW w:w="0" w:type="auto"/>
            <w:vAlign w:val="center"/>
            <w:hideMark/>
          </w:tcPr>
          <w:p w14:paraId="3E85DB04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__________(А)</w:t>
            </w:r>
          </w:p>
        </w:tc>
        <w:tc>
          <w:tcPr>
            <w:tcW w:w="0" w:type="auto"/>
            <w:vAlign w:val="center"/>
            <w:hideMark/>
          </w:tcPr>
          <w:p w14:paraId="302FF4A8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войск стран ОВД</w:t>
            </w:r>
          </w:p>
        </w:tc>
        <w:tc>
          <w:tcPr>
            <w:tcW w:w="0" w:type="auto"/>
            <w:vAlign w:val="center"/>
            <w:hideMark/>
          </w:tcPr>
          <w:p w14:paraId="3AC9ABEB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__________(Б)</w:t>
            </w:r>
          </w:p>
        </w:tc>
      </w:tr>
      <w:tr w:rsidR="00406C7B" w:rsidRPr="00A20DB4" w14:paraId="1BB49226" w14:textId="77777777" w:rsidTr="00F9311A">
        <w:trPr>
          <w:trHeight w:val="268"/>
          <w:tblCellSpacing w:w="15" w:type="dxa"/>
        </w:trPr>
        <w:tc>
          <w:tcPr>
            <w:tcW w:w="0" w:type="auto"/>
            <w:vAlign w:val="center"/>
            <w:hideMark/>
          </w:tcPr>
          <w:p w14:paraId="408D236F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ГДР</w:t>
            </w:r>
          </w:p>
        </w:tc>
        <w:tc>
          <w:tcPr>
            <w:tcW w:w="0" w:type="auto"/>
            <w:vAlign w:val="center"/>
            <w:hideMark/>
          </w:tcPr>
          <w:p w14:paraId="01952CCC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__________(В)</w:t>
            </w:r>
          </w:p>
        </w:tc>
        <w:tc>
          <w:tcPr>
            <w:tcW w:w="0" w:type="auto"/>
            <w:vAlign w:val="center"/>
            <w:hideMark/>
          </w:tcPr>
          <w:p w14:paraId="52E44EEC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 С. Хрущёв</w:t>
            </w:r>
          </w:p>
        </w:tc>
      </w:tr>
      <w:tr w:rsidR="00406C7B" w:rsidRPr="00A20DB4" w14:paraId="3484291D" w14:textId="77777777" w:rsidTr="00F9311A">
        <w:trPr>
          <w:trHeight w:val="281"/>
          <w:tblCellSpacing w:w="15" w:type="dxa"/>
        </w:trPr>
        <w:tc>
          <w:tcPr>
            <w:tcW w:w="0" w:type="auto"/>
            <w:vAlign w:val="center"/>
            <w:hideMark/>
          </w:tcPr>
          <w:p w14:paraId="795775A5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Югославия</w:t>
            </w:r>
          </w:p>
        </w:tc>
        <w:tc>
          <w:tcPr>
            <w:tcW w:w="0" w:type="auto"/>
            <w:vAlign w:val="center"/>
            <w:hideMark/>
          </w:tcPr>
          <w:p w14:paraId="2B4943D6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__________(Г)</w:t>
            </w:r>
          </w:p>
        </w:tc>
        <w:tc>
          <w:tcPr>
            <w:tcW w:w="0" w:type="auto"/>
            <w:vAlign w:val="center"/>
            <w:hideMark/>
          </w:tcPr>
          <w:p w14:paraId="34BC3D30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__________(Д)</w:t>
            </w:r>
          </w:p>
        </w:tc>
      </w:tr>
      <w:tr w:rsidR="00406C7B" w:rsidRPr="00A20DB4" w14:paraId="2A0E33AF" w14:textId="77777777" w:rsidTr="00F9311A">
        <w:trPr>
          <w:trHeight w:val="268"/>
          <w:tblCellSpacing w:w="15" w:type="dxa"/>
        </w:trPr>
        <w:tc>
          <w:tcPr>
            <w:tcW w:w="0" w:type="auto"/>
            <w:vAlign w:val="center"/>
            <w:hideMark/>
          </w:tcPr>
          <w:p w14:paraId="4D2A0CBC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__________(Е)</w:t>
            </w:r>
          </w:p>
        </w:tc>
        <w:tc>
          <w:tcPr>
            <w:tcW w:w="0" w:type="auto"/>
            <w:vAlign w:val="center"/>
            <w:hideMark/>
          </w:tcPr>
          <w:p w14:paraId="613761E9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 советских войск</w:t>
            </w:r>
          </w:p>
        </w:tc>
        <w:tc>
          <w:tcPr>
            <w:tcW w:w="0" w:type="auto"/>
            <w:vAlign w:val="center"/>
            <w:hideMark/>
          </w:tcPr>
          <w:p w14:paraId="24B40AC7" w14:textId="77777777" w:rsidR="00406C7B" w:rsidRPr="00A20DB4" w:rsidRDefault="00406C7B" w:rsidP="00F9311A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D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 С. Горбачёв</w:t>
            </w:r>
          </w:p>
        </w:tc>
      </w:tr>
    </w:tbl>
    <w:p w14:paraId="7DE18DAC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104FC2A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Пропущенные элементы:</w:t>
      </w:r>
    </w:p>
    <w:p w14:paraId="474ABAB0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8E8CD34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Ю. В. Андропов</w:t>
      </w:r>
    </w:p>
    <w:p w14:paraId="36150082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сооружение стены для прекращения бегства граждан в соседнее государство</w:t>
      </w:r>
    </w:p>
    <w:p w14:paraId="5EC1530A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разрыв дипломатических отношений с СССР</w:t>
      </w:r>
    </w:p>
    <w:p w14:paraId="399BA257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прекращение существования государства</w:t>
      </w:r>
    </w:p>
    <w:p w14:paraId="22AFB92D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Афганистан</w:t>
      </w:r>
    </w:p>
    <w:p w14:paraId="4A5FB775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6)  И. В. Сталин</w:t>
      </w:r>
    </w:p>
    <w:p w14:paraId="550DE19D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7)  Венгрия</w:t>
      </w:r>
    </w:p>
    <w:p w14:paraId="10952346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8)  Чехословакия</w:t>
      </w:r>
    </w:p>
    <w:p w14:paraId="4476E2BC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9)  Л. И. Брежнев</w:t>
      </w:r>
    </w:p>
    <w:p w14:paraId="0DA40C6E" w14:textId="0332A75E" w:rsidR="00406C7B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4B6A49" w14:textId="77777777" w:rsidR="00F9311A" w:rsidRPr="00A20DB4" w:rsidRDefault="00F9311A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9FCC2C" w14:textId="7D4EADAE" w:rsidR="00406C7B" w:rsidRPr="00F9311A" w:rsidRDefault="00F9311A" w:rsidP="00F9311A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6976" behindDoc="0" locked="0" layoutInCell="1" allowOverlap="1" wp14:anchorId="3B814A31" wp14:editId="7C97652E">
            <wp:simplePos x="0" y="0"/>
            <wp:positionH relativeFrom="column">
              <wp:posOffset>2207048</wp:posOffset>
            </wp:positionH>
            <wp:positionV relativeFrom="paragraph">
              <wp:posOffset>556048</wp:posOffset>
            </wp:positionV>
            <wp:extent cx="3002280" cy="2926080"/>
            <wp:effectExtent l="0" t="0" r="7620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6C7B" w:rsidRPr="00F9311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</w:r>
    </w:p>
    <w:p w14:paraId="00687BC5" w14:textId="7809851B" w:rsidR="00406C7B" w:rsidRPr="00A20DB4" w:rsidRDefault="00406C7B" w:rsidP="00A20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360E87E" w14:textId="7D8D5890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  Событие, юбилею которого посвящена монета, произошло в </w:t>
      </w:r>
      <w:proofErr w:type="spell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периодруководства</w:t>
      </w:r>
      <w:proofErr w:type="spell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 И. В. Сталина.</w:t>
      </w:r>
    </w:p>
    <w:p w14:paraId="77C3FEE4" w14:textId="3934B515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К событию, юбилею которого посвящена монета, был причастен С. П. Королёв.</w:t>
      </w:r>
    </w:p>
    <w:p w14:paraId="3516663E" w14:textId="41C13393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В том же десятилетии, в котором произошло юбилейное событие, в СССР была принята Конституция «развитого социализма».</w:t>
      </w:r>
    </w:p>
    <w:p w14:paraId="375D2447" w14:textId="2D2FA6E4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В год выпуска данной юбилейной монеты в СССР был созван I Съезд народных депутатов.</w:t>
      </w:r>
    </w:p>
    <w:p w14:paraId="0B4583C6" w14:textId="78703F76" w:rsidR="00406C7B" w:rsidRPr="00A20DB4" w:rsidRDefault="00406C7B" w:rsidP="00F931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Монета была выпущена в период руководства СССР Л. И. Брежнева.</w:t>
      </w:r>
    </w:p>
    <w:p w14:paraId="788D75C5" w14:textId="772661A2" w:rsidR="00406C7B" w:rsidRPr="00A20DB4" w:rsidRDefault="00F9311A" w:rsidP="00F9311A">
      <w:pPr>
        <w:pStyle w:val="leftmargin"/>
        <w:numPr>
          <w:ilvl w:val="0"/>
          <w:numId w:val="27"/>
        </w:numPr>
        <w:jc w:val="both"/>
      </w:pPr>
      <w:r w:rsidRPr="00A20DB4">
        <w:rPr>
          <w:noProof/>
        </w:rPr>
        <w:drawing>
          <wp:anchor distT="0" distB="0" distL="114300" distR="114300" simplePos="0" relativeHeight="251656192" behindDoc="0" locked="0" layoutInCell="1" allowOverlap="1" wp14:anchorId="05B836B6" wp14:editId="1658A3C8">
            <wp:simplePos x="0" y="0"/>
            <wp:positionH relativeFrom="column">
              <wp:posOffset>1674495</wp:posOffset>
            </wp:positionH>
            <wp:positionV relativeFrom="paragraph">
              <wp:posOffset>624477</wp:posOffset>
            </wp:positionV>
            <wp:extent cx="3840480" cy="4785995"/>
            <wp:effectExtent l="0" t="0" r="762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C7B" w:rsidRPr="00A20DB4">
        <w:t>Какие из приведённых ниже плакатов относятся к периоду правления руководителя СССР, при котором была выпущена данная монета? В ответе запишите две цифры, под которыми они указаны.</w:t>
      </w:r>
    </w:p>
    <w:p w14:paraId="014D55A8" w14:textId="33775B3B" w:rsidR="00F9311A" w:rsidRPr="00F9311A" w:rsidRDefault="001A4138" w:rsidP="001A4138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A2E85D9" wp14:editId="13BF8677">
            <wp:simplePos x="0" y="0"/>
            <wp:positionH relativeFrom="column">
              <wp:posOffset>1734185</wp:posOffset>
            </wp:positionH>
            <wp:positionV relativeFrom="paragraph">
              <wp:posOffset>423364</wp:posOffset>
            </wp:positionV>
            <wp:extent cx="3711575" cy="3407410"/>
            <wp:effectExtent l="0" t="0" r="3175" b="254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11A" w:rsidRPr="00F9311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</w:r>
    </w:p>
    <w:p w14:paraId="412324B4" w14:textId="03CB909C" w:rsidR="00F9311A" w:rsidRDefault="00F9311A" w:rsidP="001A4138">
      <w:pPr>
        <w:pStyle w:val="a5"/>
        <w:spacing w:before="0" w:beforeAutospacing="0" w:after="0" w:afterAutospacing="0"/>
        <w:ind w:left="360"/>
        <w:jc w:val="both"/>
      </w:pPr>
      <w:r>
        <w:t>1)  Событие, которому посвящена монета, произошло в период руководства СССР Л. И. Брежнева.</w:t>
      </w:r>
    </w:p>
    <w:p w14:paraId="51C30E5C" w14:textId="78246397" w:rsidR="00F9311A" w:rsidRDefault="00F9311A" w:rsidP="001A4138">
      <w:pPr>
        <w:pStyle w:val="a5"/>
        <w:spacing w:before="0" w:beforeAutospacing="0" w:after="0" w:afterAutospacing="0"/>
        <w:ind w:left="360"/>
        <w:jc w:val="both"/>
      </w:pPr>
      <w:r>
        <w:t>2)  В том же десятилетии, к которому относится событие, которому посвящена монета, прошёл XX съезд КПСС.</w:t>
      </w:r>
    </w:p>
    <w:p w14:paraId="0C471E77" w14:textId="220F2AF2" w:rsidR="00F9311A" w:rsidRDefault="00F9311A" w:rsidP="001A4138">
      <w:pPr>
        <w:pStyle w:val="a5"/>
        <w:spacing w:before="0" w:beforeAutospacing="0" w:after="0" w:afterAutospacing="0"/>
        <w:ind w:left="360"/>
        <w:jc w:val="both"/>
      </w:pPr>
      <w:r>
        <w:t>3)  За год до события, которому посвящена монета, ограниченный контингент советских войск был введён в Афганистан.</w:t>
      </w:r>
    </w:p>
    <w:p w14:paraId="05579CD3" w14:textId="66C0E2BF" w:rsidR="00F9311A" w:rsidRDefault="00F9311A" w:rsidP="001A4138">
      <w:pPr>
        <w:pStyle w:val="a5"/>
        <w:spacing w:before="0" w:beforeAutospacing="0" w:after="0" w:afterAutospacing="0"/>
        <w:ind w:left="360"/>
        <w:jc w:val="both"/>
      </w:pPr>
      <w:r>
        <w:t>4)  Руководитель СССР, при котором произошло событие, которому посвящена монета, был отправлен в отставку со всех своих постов.</w:t>
      </w:r>
    </w:p>
    <w:p w14:paraId="67823345" w14:textId="408C6CEB" w:rsidR="00406C7B" w:rsidRPr="00A20DB4" w:rsidRDefault="00F9311A" w:rsidP="001A4138">
      <w:pPr>
        <w:pStyle w:val="a5"/>
        <w:spacing w:before="0" w:beforeAutospacing="0" w:after="0" w:afterAutospacing="0"/>
        <w:ind w:left="360"/>
        <w:jc w:val="both"/>
      </w:pPr>
      <w:r>
        <w:t>5)  В год события, которому посвящена монета, в СССР была принята новая Конституция.</w:t>
      </w:r>
    </w:p>
    <w:p w14:paraId="47BD0E31" w14:textId="03820EDE" w:rsidR="001A4138" w:rsidRDefault="001A4138" w:rsidP="001A4138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37642E5" wp14:editId="0EB3449B">
            <wp:simplePos x="0" y="0"/>
            <wp:positionH relativeFrom="column">
              <wp:posOffset>-93708</wp:posOffset>
            </wp:positionH>
            <wp:positionV relativeFrom="paragraph">
              <wp:posOffset>778510</wp:posOffset>
            </wp:positionV>
            <wp:extent cx="6915785" cy="408178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1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из приведённых ниже плакатов относятся к периоду правления руководителя СССР, при котором была выпущена данная монета? В ответе запишите две цифры, под которыми они указаны.</w:t>
      </w:r>
    </w:p>
    <w:p w14:paraId="2F810390" w14:textId="77777777" w:rsidR="001A4138" w:rsidRPr="001A4138" w:rsidRDefault="001A4138" w:rsidP="001A41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943B15" w14:textId="65941A44" w:rsidR="00406C7B" w:rsidRPr="001A4138" w:rsidRDefault="00406C7B" w:rsidP="001A4138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13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событиями и их участниками: к каждой позиции первого столбца подберите соответствующую позицию из второго столбца.</w:t>
      </w:r>
    </w:p>
    <w:p w14:paraId="50AB3958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B400EF3" w14:textId="77777777" w:rsidR="001A4138" w:rsidRDefault="001A4138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A4138" w:rsidSect="006C1085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53C3BEF5" w14:textId="37199398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СОБЫТИЕ</w:t>
      </w:r>
    </w:p>
    <w:p w14:paraId="17819C9D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А)  созыв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Уложенной комиссии</w:t>
      </w:r>
    </w:p>
    <w:p w14:paraId="6262042E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Б)  Ливонская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война</w:t>
      </w:r>
    </w:p>
    <w:p w14:paraId="65474E0C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В)  ввод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советских войск в Афганистан</w:t>
      </w:r>
    </w:p>
    <w:p w14:paraId="7B8A0D6E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Г)  «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крестовый» поход в половецкую степь</w:t>
      </w:r>
    </w:p>
    <w:p w14:paraId="229325AD" w14:textId="77777777" w:rsidR="001A4138" w:rsidRDefault="001A4138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249E88" w14:textId="77777777" w:rsidR="001A4138" w:rsidRDefault="001A4138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22473" w14:textId="02191AC5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</w:t>
      </w:r>
    </w:p>
    <w:p w14:paraId="70AD5AC4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А. Л. </w:t>
      </w:r>
      <w:proofErr w:type="spell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Ордин</w:t>
      </w:r>
      <w:proofErr w:type="spell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-Нащокин</w:t>
      </w:r>
    </w:p>
    <w:p w14:paraId="45800F4F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Н. С. Хрущёв</w:t>
      </w:r>
    </w:p>
    <w:p w14:paraId="5CD81826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князь А. М. Курбский</w:t>
      </w:r>
    </w:p>
    <w:p w14:paraId="69234A76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Л. И. Брежнев</w:t>
      </w:r>
    </w:p>
    <w:p w14:paraId="09EC76D9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князь Владимир Мономах</w:t>
      </w:r>
    </w:p>
    <w:p w14:paraId="4F981E79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6)  Екатерина II</w:t>
      </w:r>
    </w:p>
    <w:p w14:paraId="408D01BE" w14:textId="77777777" w:rsidR="001A4138" w:rsidRDefault="001A4138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A4138" w:rsidSect="001A4138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14:paraId="19D5F847" w14:textId="138A6D3A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DB8B141" w14:textId="3DEB53F6" w:rsidR="00406C7B" w:rsidRPr="001A4138" w:rsidRDefault="00406C7B" w:rsidP="001A4138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1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Прочтите отрывок из заявления и напишите фамилию руководителя СССР в период провозглашения данного заявления.</w:t>
      </w:r>
    </w:p>
    <w:p w14:paraId="4174FA08" w14:textId="77777777" w:rsidR="00406C7B" w:rsidRPr="00A20DB4" w:rsidRDefault="00406C7B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FA8E291" w14:textId="77777777" w:rsidR="00406C7B" w:rsidRPr="00A20DB4" w:rsidRDefault="00406C7B" w:rsidP="001A41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«ТАСС уполномочен заявить, что партийные и государственные деятели Чехословацкой Социалистической Республики обратились к Советскому Союзу и другим союзным государствам с просьбой об оказании братскому чехословацкому народу неотложной помощи, включая помощь вооружёнными силами. Это обращение вызвано угрозой, которая возникла существующему в Чехословакии социалистическому строю и установленной Конституцией государственности со стороны контрреволюционных сил, вступивших в сговор с враждебными социализму внешними силами... Советское правительство и правительства союзных стран... решили пойти навстречу упомянутой просьбе об оказании братскому чехословацкому народу необходимой помощи... Советские воинские подразделения вместе с воинскими подразделениями названных союзных стран 21 августа вступили на территорию Чехословакии...»</w:t>
      </w:r>
    </w:p>
    <w:p w14:paraId="25CD2248" w14:textId="226BFD0D" w:rsidR="002A1F23" w:rsidRPr="001A4138" w:rsidRDefault="001A4138" w:rsidP="001A4138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</w:p>
    <w:p w14:paraId="26DEF35E" w14:textId="77777777" w:rsidR="001A4138" w:rsidRDefault="001A4138" w:rsidP="001A4138">
      <w:pPr>
        <w:pStyle w:val="a4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1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году началась советская военная кампания, о которой говорится в тексте? Укажите фамилию руководителя СССР, при котором она началась, и фамилию руководителя СССР, при котором она окончилась.</w:t>
      </w:r>
    </w:p>
    <w:p w14:paraId="07452A8F" w14:textId="22977136" w:rsidR="001A4138" w:rsidRPr="001A4138" w:rsidRDefault="001A4138" w:rsidP="001A4138">
      <w:pPr>
        <w:pStyle w:val="a4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13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было вызвано участие советских войск в этом военном конфликте? Приведите не менее трёх причин.</w:t>
      </w:r>
    </w:p>
    <w:p w14:paraId="117CDBF6" w14:textId="77777777" w:rsidR="001A4138" w:rsidRPr="001A4138" w:rsidRDefault="001A4138" w:rsidP="001A4138">
      <w:pPr>
        <w:pStyle w:val="a4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1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последствия с точки зрения автора имела данная война для СССР? Какие последствия можете указать вы? Назовите всего не менее трёх последствий.</w:t>
      </w:r>
    </w:p>
    <w:p w14:paraId="71A6A282" w14:textId="2454B2E2" w:rsidR="002A1F23" w:rsidRPr="00A20DB4" w:rsidRDefault="002A1F23" w:rsidP="001A4138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статьи маршала С. Ф. Ахромеева:</w:t>
      </w:r>
    </w:p>
    <w:p w14:paraId="20B539A2" w14:textId="77777777" w:rsidR="002A1F23" w:rsidRPr="00A20DB4" w:rsidRDefault="002A1F23" w:rsidP="00A20DB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целом для Вооруженных Сил в мирное время расходы материальных ресурсов в Афганистане были очень чувствительными. Афганистан обходился дорого. Каждый день войны 40-й армии обходился в 6,0 млн рублей. Кроме того, постоянно всем необходимым надо было снабжать афганские войска. В итоге стране каждый день войны обходился в 10−11 млн рублей.</w:t>
      </w:r>
    </w:p>
    <w:p w14:paraId="6370BE9C" w14:textId="77777777" w:rsidR="002A1F23" w:rsidRPr="00A20DB4" w:rsidRDefault="002A1F23" w:rsidP="001A4138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 в Афганистане нанесла ущерб авторитету Советских Вооруженных сил. Им была поставлена неправомерная и нереальная задача: военным путем заставить народ, численностью 17 млн человек, подчиниться непопулярному правительству, опирающемуся на советские штыки. Она была непосильна и для армии численностью 75 тысяч человек, увеличенной затем до 108 тысяч... Здравомыслящим людям заранее была очевидна призрачность иллюзий, которые питал кое-кто насчёт того, что воевать советским войскам в Афганистане не потребуется. Они, дескать, будут стоять гарнизонами, защищая революционный режим от попыток его свержения внешними силами, а с внутренними мятежными силами справится афганская армия. Реальная действительность быстро развеяла эти иллюзии. Советским войскам пришлось втянуться в девятилетнюю кровавую авантюру...»</w:t>
      </w:r>
    </w:p>
    <w:p w14:paraId="043F08E9" w14:textId="77777777" w:rsidR="001A4138" w:rsidRDefault="001A4138" w:rsidP="001A4138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</w:p>
    <w:p w14:paraId="256CDAF5" w14:textId="61E05FF8" w:rsidR="001A4138" w:rsidRPr="001A4138" w:rsidRDefault="001A4138" w:rsidP="001A4138">
      <w:pPr>
        <w:pStyle w:val="a4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13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Именем какого руководителя правительства СССР были названы преобразования в экономике СССР, указанные в статье? Какой год стал началом их проведения?</w:t>
      </w:r>
    </w:p>
    <w:p w14:paraId="1DB2AA40" w14:textId="77777777" w:rsidR="001A4138" w:rsidRPr="001A4138" w:rsidRDefault="001A4138" w:rsidP="001A4138">
      <w:pPr>
        <w:pStyle w:val="a4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1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Используя текст статьи, укажите не менее двух признаков, относящихся к системе управляемого «социалистического рынка». Назовите не менее двух способов, которыми государство стимулировало инициативу промышленных предприятий.</w:t>
      </w:r>
    </w:p>
    <w:p w14:paraId="1268585E" w14:textId="6DDA0AB4" w:rsidR="002A1F23" w:rsidRPr="00D31616" w:rsidRDefault="00D31616" w:rsidP="001A4138">
      <w:pPr>
        <w:pStyle w:val="a4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61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знание курса истории России, укажите не менее двух отраслей и направлений советской науки и техники, в которых были достигнуты большие успехи и которые внедрялись в производство, для обеспечения военного паритета в противостоянии с США в годы «холодной войны». Приведите не менее двух фактов, подтверждающих успехи советской науки и техники.</w:t>
      </w:r>
    </w:p>
    <w:p w14:paraId="116196E6" w14:textId="13F70D37" w:rsidR="002A1F23" w:rsidRPr="00A20DB4" w:rsidRDefault="002A1F23" w:rsidP="00D31616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статьи Ю. Кушнеровой и Т. Черниковой:</w:t>
      </w:r>
    </w:p>
    <w:p w14:paraId="67E69D6A" w14:textId="77777777" w:rsidR="002A1F23" w:rsidRPr="00A20DB4" w:rsidRDefault="002A1F23" w:rsidP="00A20DB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«Основные положения реформы были выработаны группой экономистов под руководством Либермана. Председатель Совета Министров... был активным сторонником идей данной группы, которые сводились к организации управляемого «социалистического рынка» на основе «хозрасчёта» (хозяйственной самостоятельности) отдельных предприятий: государство устанавливало стабильный, общий на 5 лет план на цену, количество и качество необходимой продукции, но не регламентировало, как товары будут производиться.</w:t>
      </w:r>
    </w:p>
    <w:p w14:paraId="1531DDA0" w14:textId="77777777" w:rsidR="002A1F23" w:rsidRPr="00A20DB4" w:rsidRDefault="002A1F23" w:rsidP="00A20DB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валовых показателей (общая цена и количество произведенной продукции), в план был введен и новый </w:t>
      </w: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  —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стоимость реализованной продукции. Это должно было побудить заводы прекратить выпуск не пользующейся спросом продукции и повысить качество производства... Сверхплановую продукцию государство покупало по более высокой цене.</w:t>
      </w:r>
    </w:p>
    <w:p w14:paraId="35100F1A" w14:textId="77777777" w:rsidR="002A1F23" w:rsidRPr="00A20DB4" w:rsidRDefault="002A1F23" w:rsidP="00A20DB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стимулировать инициативу, часть доходов оставляли в распоряжении предприятий. Эти фонды были разделены на 3 части: фонд материального поощрения, откуда платились зарплата и премии за перевыполнение плана; фонд соцкультбыта, предназначенный для строительства жилья, детских садов, санаториев; и фонд самофинансирования, из которого предприятие закупало сырье и прочее.</w:t>
      </w:r>
    </w:p>
    <w:p w14:paraId="44203954" w14:textId="77777777" w:rsidR="002A1F23" w:rsidRPr="00A20DB4" w:rsidRDefault="002A1F23" w:rsidP="00A20DB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инвестиции предполагались с целью реконструкции производства, внедрения достижений НТР, в том числе и приобретённых за границей».</w:t>
      </w:r>
    </w:p>
    <w:p w14:paraId="37E3AAB1" w14:textId="4A18DE9D" w:rsidR="00D31616" w:rsidRPr="00D31616" w:rsidRDefault="00D31616" w:rsidP="00D31616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текстом</w:t>
      </w:r>
    </w:p>
    <w:p w14:paraId="21865B52" w14:textId="77777777" w:rsidR="00D31616" w:rsidRPr="00D31616" w:rsidRDefault="00D31616" w:rsidP="00D31616">
      <w:pPr>
        <w:pStyle w:val="a4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61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был организатором и вдохновителем данных реформ середины 1960-х гг. в СССР? Какую конкретную цель преследовало данное постановление?</w:t>
      </w:r>
    </w:p>
    <w:p w14:paraId="12689B6E" w14:textId="77777777" w:rsidR="00D31616" w:rsidRPr="00D31616" w:rsidRDefault="00D31616" w:rsidP="00D31616">
      <w:pPr>
        <w:pStyle w:val="a4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6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не менее двух конкретных предложений, направленных на выполнение решений данного постановления.</w:t>
      </w:r>
    </w:p>
    <w:p w14:paraId="52D75CEB" w14:textId="77777777" w:rsidR="00D31616" w:rsidRPr="00D31616" w:rsidRDefault="00D31616" w:rsidP="00D31616">
      <w:pPr>
        <w:pStyle w:val="a4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61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пункт данного постановления перечисляет ряд регионов СССР, в которых устанавливались повышенные по сравнению с другими регионами закупочные цены на зерно и фураж. Почему определены именно эти регионы? Назовите не менее двух причин.</w:t>
      </w:r>
    </w:p>
    <w:p w14:paraId="031297D9" w14:textId="069EED3E" w:rsidR="002A1F23" w:rsidRPr="00A20DB4" w:rsidRDefault="002A1F23" w:rsidP="00D31616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исторического источника:</w:t>
      </w:r>
    </w:p>
    <w:p w14:paraId="7B581CBF" w14:textId="77777777" w:rsidR="002A1F23" w:rsidRPr="00A20DB4" w:rsidRDefault="002A1F23" w:rsidP="00A20DB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«Совет Министров Союза ССР постановляет:</w:t>
      </w:r>
    </w:p>
    <w:p w14:paraId="7E53BF13" w14:textId="77777777" w:rsidR="002A1F23" w:rsidRPr="00A20DB4" w:rsidRDefault="002A1F23" w:rsidP="00A20DB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1.  Повысить и ввести в действие с 1 мая 1965 г. закупочные цены на пшеницу и рожь, продаваемые государству колхозами, совхозами и другими хозяйствами, согласно приложению.</w:t>
      </w:r>
    </w:p>
    <w:p w14:paraId="6DD63E33" w14:textId="77777777" w:rsidR="002A1F23" w:rsidRPr="00A20DB4" w:rsidRDefault="002A1F23" w:rsidP="00A20DB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2.  Установить и ввести в действие с 1 мая 1965 г. надбавки в размере 50 процентов к закупочным ценам на пшеницу и рожь, продаваемые государству... сверх установленного плана пшеницы, ржи и других зерновых культур в целом.</w:t>
      </w:r>
    </w:p>
    <w:p w14:paraId="4F1D25EF" w14:textId="77777777" w:rsidR="002A1F23" w:rsidRPr="00A20DB4" w:rsidRDefault="002A1F23" w:rsidP="00A20DB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3.  Повысить и ввести в действие с 1 мая 1965 г. единые для колхозов, совхозов и других хозяйств областей Северо-Западного, Центрального, Волго-Вятского районов РСФСР, Калининградской и Пермской областей, Удмуртской АССР, Белорусской ССР, Литовской ССР, Латвийской ССР, Эстонской ССР и Полесских районов Украинской ССР закупочные цены на ячмень (фуражный) в размере 90 рублей и на овёс в размере 75 рублей на тонну базисных кондиций».</w:t>
      </w:r>
    </w:p>
    <w:p w14:paraId="619A4CB5" w14:textId="57D91D2B" w:rsidR="002A1F23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0B81234" w14:textId="3BAB40AC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46D2F1" w14:textId="4B362ACA" w:rsidR="002A1F23" w:rsidRPr="004E3A05" w:rsidRDefault="004E3A05" w:rsidP="004E3A05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 с текстом</w:t>
      </w:r>
      <w:r w:rsidR="002A1F23"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2DDBA6A" w14:textId="5AC8640E" w:rsidR="004E3A05" w:rsidRPr="004E3A05" w:rsidRDefault="004E3A05" w:rsidP="004E3A05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 периоде истории страны вспоминает автор? Укажите хронологические рамки этого периода, название, под которым он остался в истории, фамилию руководителя страны во время описываемых событий.</w:t>
      </w:r>
    </w:p>
    <w:p w14:paraId="501F4C06" w14:textId="22B98987" w:rsidR="004E3A05" w:rsidRPr="004E3A05" w:rsidRDefault="004E3A05" w:rsidP="004E3A05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автор воспоминаний относится к описанным явлениям? Приведите не менее двух примеров, свидетельствующих о его отношении.</w:t>
      </w:r>
    </w:p>
    <w:p w14:paraId="0755BB48" w14:textId="7B1AD9B7" w:rsidR="004E3A05" w:rsidRPr="004E3A05" w:rsidRDefault="004E3A05" w:rsidP="004E3A05">
      <w:pPr>
        <w:pStyle w:val="a4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текста и знаний по истории назовите характерные черты (не менее четырёх) политического режима в описываемый период.</w:t>
      </w:r>
    </w:p>
    <w:p w14:paraId="27174656" w14:textId="40869D85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«...Власть у так называемых партийных лидеров была и </w:t>
      </w: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впрямь абсолютной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почти безраздельной. &lt;...&gt; В Совет Министров частенько приходили на подпись постановления Совета Министров же, но подготовленные в ЦК. Председатель Совмина, будучи по должности членом Политбюро, только на его заседаниях узнавал иной раз о планах деятельности формально подведомственного Совмину военно-промышленного комплекса. &lt;...&gt; Только как член Политбюро председатель Совмина мог обсуждать вопросы внешней политики, государственной безопасности или внутренних дел. Совминовские старожилы рассказывали мне, как оказывался в глупейшем положении тактичный и умный Косыгин, когда (генеральный секретарь) на Политбюро вдруг заявлял: «Тут нам Коля (министр внешней торговли </w:t>
      </w:r>
      <w:proofErr w:type="spell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Патоличев</w:t>
      </w:r>
      <w:proofErr w:type="spell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пару сотен миллионов долларов «сэкономил», можем их потратить на то-то и то-то...» </w:t>
      </w:r>
      <w:proofErr w:type="spell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Патоличев</w:t>
      </w:r>
      <w:proofErr w:type="spell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специально завышал в своих планах стоимость различных сделок, чтобы к нужному дню «сэкономить» пару сотен... миллионов и преподнести их (генеральному секретарю) как результат титанической деятельности внешнеторгового ведомства, минуя, естественно, Косыгина. &lt;...&gt; Все мало-мальские руководящие </w:t>
      </w: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должности  —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совминовские, министерские, производственные  — держали в руках работники ЦК. &lt;...&gt; Партийные верха, диктуя и даже навязывая Совету Министров хозяйственные решения, </w:t>
      </w: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  —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подчёркиваю: никогда!  — не отвечали за их выполнение».</w:t>
      </w:r>
    </w:p>
    <w:p w14:paraId="175155C6" w14:textId="77777777" w:rsidR="004E3A05" w:rsidRDefault="004E3A05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171FB5" w14:textId="77777777" w:rsidR="004E3A05" w:rsidRDefault="004E3A05" w:rsidP="004E3A05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</w:p>
    <w:p w14:paraId="601E17C0" w14:textId="59C20584" w:rsidR="002A1F23" w:rsidRDefault="004E3A05" w:rsidP="004E3A05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год, когда было сделано данное заявление. Укажите название кратковременного периода в политической и культурной жизни Чехословакии, создавшего предпосылки для данного заявления. Укажите название военно-политического объединения, членами которого являлись страны, перечисленные в отрывке</w:t>
      </w:r>
    </w:p>
    <w:p w14:paraId="035A6F33" w14:textId="2D1164A4" w:rsidR="004E3A05" w:rsidRDefault="004E3A05" w:rsidP="004E3A05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год, когда было сделано данное заявление. Укажите название кратковременного периода в политической и культурной жизни Чехословакии, создавшего предпосылки для данного заявления. Укажите название военно-политического объединения, членами которого являлись страны, перечисленные в отрывке.</w:t>
      </w:r>
    </w:p>
    <w:p w14:paraId="0F4EB9C7" w14:textId="62CCC499" w:rsidR="004E3A05" w:rsidRPr="004E3A05" w:rsidRDefault="004E3A05" w:rsidP="004E3A05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три причины оказания помощи руководству Коммунистической партии Чехословакии, обозначенные в тексте.</w:t>
      </w:r>
    </w:p>
    <w:p w14:paraId="7D82194E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«ТАСС уполномочен заявить, что партийные и государственные деятели Чехословацкой Социалистической Республики обратились к Советскому Союзу и другим союзным государствам с просьбой об оказании братскому чехословацкому народу неотложной помощи, включая помощь вооружённым силам. Это обращение вызвано угрозой, которая возникла существующему в Чехословакии социалистическому строю и установленной Конституцией государственности со стороны контрреволюционных сил, вступивших в сговор с враждебными социализму внешними силами...</w:t>
      </w:r>
    </w:p>
    <w:p w14:paraId="0311CF82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обострение обстановки в Чехословакии затрагивает жизненные интересы Советского Союза и других социалистических стран, интересы безопасности государств социалистического содружества. Угроза социалистическому строю Чехословакии представляет собой вместе с тем угрозу устоям европейского мира.</w:t>
      </w:r>
    </w:p>
    <w:p w14:paraId="5D525F9A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Советское правительство и правительства союзных стран  — Народной Республики Болгарии, Венгерской Народной Республики, Германской Демократической Республики, Польской Народной Республики,  — исходя из принципов нерасторжимой дружбы и сотрудничества и в соответствии с существующими договорными обязательствами, решили пойти навстречу упомянутой просьбе об оказании братскому чехословацкому народу необходимой помощи...</w:t>
      </w:r>
    </w:p>
    <w:p w14:paraId="3C2A8BB0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Предпринимаемые действия не направлены против какого-либо государства и ни в какой мере не ущемляют чьих-либо государственных интересов. Они служат цели мира и продиктованы заботой о его укреплении. Братские страны твёрдо и решительно противопоставляют любой угрозе свою нерушимую солидарность. Никому и никогда не будет позволено вырвать ни одного звена из содружества социалистических государств».</w:t>
      </w:r>
    </w:p>
    <w:p w14:paraId="473DA944" w14:textId="638F27A4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34BE41C" w14:textId="7DA77EF3" w:rsidR="002A1F23" w:rsidRPr="004E3A05" w:rsidRDefault="004E3A05" w:rsidP="004E3A05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  <w:r w:rsidR="002A1F23"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317A5CD" w14:textId="13729937" w:rsidR="004E3A05" w:rsidRPr="004E3A05" w:rsidRDefault="004E3A05" w:rsidP="004E3A05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Укажите главного редактора, о котором идёт речь в данном отрывке. Укажите руководителя СССР в период, когда произошли описанные события. Укажите десятилетие, когда была создана организация писателей, упомянутая в тексте.</w:t>
      </w:r>
    </w:p>
    <w:p w14:paraId="003F7945" w14:textId="77777777" w:rsidR="004E3A05" w:rsidRPr="004E3A05" w:rsidRDefault="004E3A05" w:rsidP="004E3A05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действия (поступки) руководства журнала «Новый мир» и его главного редактора подверглись критике в данном отрывке? Укажите любые три действия (поступка).</w:t>
      </w:r>
    </w:p>
    <w:p w14:paraId="1D25C3A0" w14:textId="77777777" w:rsidR="004E3A05" w:rsidRPr="004E3A05" w:rsidRDefault="004E3A05" w:rsidP="004E3A05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любые три факта (положения), не связанных с гонениями на журнал «Новый мир» и его главного редактора, свидетельствующих о жёстком контроле духовной сферы жизни общества со стороны государства в период руководства СССР политического деятеля, при котором была составлена данная записка.</w:t>
      </w:r>
    </w:p>
    <w:p w14:paraId="2E6C7E4A" w14:textId="77777777" w:rsidR="004E3A05" w:rsidRPr="004E3A05" w:rsidRDefault="004E3A05" w:rsidP="004E3A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AEEFF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Прочтите отрывок из записки Отдела культуры ЦК КПСС:</w:t>
      </w:r>
    </w:p>
    <w:p w14:paraId="242F8AF9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EF3403B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мае прошлого года Отделы пропаганды и культуры ЦК КПСС докладывали ЦК КПСС о серьёзных идейных ошибках, которые содержались в материалах, подготовленных редакцией журнала «Новый мир» для публикации в четвёртом номере за 1968 год. В записке отмечалось, что в журнале и ранее публиковались материалы, которые вызывали резкую критику в печати и в Союзе писателей СССР. Однако редакция журнала не делала необходимых выводов из этой критики. В записке вносилось предложение поручить секретариату правления Союза писателей СССР решить вопрос о руководстве журнала «Новый мир».</w:t>
      </w:r>
    </w:p>
    <w:p w14:paraId="64F4061A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Секретариат правления Союза писателей СССР, рассмотрев вопрос об укреплении состава руководства журналом, предложил действующему главному редактору журнала тов. [...] на должность зам. главного редактора несколько авторитетных литераторов. Назывались кандидатуры С. Залыгина, М. Луконина, С. </w:t>
      </w:r>
      <w:proofErr w:type="spell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Наровчатова</w:t>
      </w:r>
      <w:proofErr w:type="spell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, Л. Якименко, В. Панкова и других. [Главный редактор журнала] все рекомендованные кандидатуры отклонил. В то же время он настойчиво предлагал утвердить заместителем главного редактора В. Лакшина, неоднократно выступавшего в журнале с ошибочных идеологических позиций. Литературного критика А. Дементьева, ранее снятого с поста зам. главного редактора этого журнала за серьёзные недостатки в работе, [главный редактор журнала] предложил вновь ввести в состав редколлегии.</w:t>
      </w:r>
    </w:p>
    <w:p w14:paraId="009AF827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...В журнале Новый мир до сих пор помещаются материалы, имеющие серьёзные недостатки. Рекомендации секретариата правления Союза писателей СССР не принимаются во внимание. Секретари правления Союза писателей СССР рекомендовали [главному редактору журнала] перейти на штатную работу в секретариат правления Союза писателей СССР. [Главный редактор журнала] отклонил это предложение, заявив, что он в ближайшее время обратится в секретариат с просьбой освободить его от должности главного редактора журнала, и попросил предоставить ему месячный отпуск, по истечении которого он на работу в журнал не вернётся. Однако и после отпуска официального заявления от [главного редактора журнала] об освобождении его от работы главного редактора не поступило...»</w:t>
      </w:r>
    </w:p>
    <w:p w14:paraId="53E74665" w14:textId="379123A1" w:rsidR="002A1F23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10A064" w14:textId="44888879" w:rsidR="004E3A05" w:rsidRDefault="004E3A05" w:rsidP="004E3A05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</w:p>
    <w:p w14:paraId="70C2BC9F" w14:textId="77777777" w:rsidR="004E3A05" w:rsidRDefault="004E3A05" w:rsidP="004E3A05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название периода истории СССР, когда появилась данная записка. Назовите руководителя СССР в период событий, описанных в данной записке. Объясните значение термина, обозначающего явление, в стремлении легализации которого, согласно данной записке, некоторые писатели обвинили авторов сборника.</w:t>
      </w:r>
    </w:p>
    <w:p w14:paraId="0AE4AA04" w14:textId="7079190B" w:rsidR="004E3A05" w:rsidRPr="004E3A05" w:rsidRDefault="004E3A05" w:rsidP="004E3A05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каких мерах по отношению к сборнику и его авторам упомянуто в данном отрывке? Укажите любые три меры.</w:t>
      </w:r>
    </w:p>
    <w:p w14:paraId="47C96551" w14:textId="77777777" w:rsidR="004E3A05" w:rsidRPr="004E3A05" w:rsidRDefault="004E3A05" w:rsidP="004E3A05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любые три факта, не названных в данной записке, свидетельствующих о жёстком контроле духовной сферы жизни общества со стороны государства в период истории СССР, когда появилась данная записка.</w:t>
      </w:r>
    </w:p>
    <w:p w14:paraId="44E8606D" w14:textId="77777777" w:rsidR="004E3A05" w:rsidRPr="004E3A05" w:rsidRDefault="004E3A05" w:rsidP="004E3A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34A140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Прочтите отрывок из записки Отдела культуры ЦК КПСС:</w:t>
      </w:r>
    </w:p>
    <w:p w14:paraId="7F1B19FE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DC12E51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середине января стало известно, что члены Союза писателей СССР В. Аксёнов, А. Битов, Ф. Искандер и начинающие литераторы  — Е. Попов и В. Ерофеев и другие  — подготовили сборник под названием «Метрополь» и, минуя общепринятый порядок, намеревались потребовать от </w:t>
      </w:r>
      <w:proofErr w:type="spell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Госкомиздата</w:t>
      </w:r>
      <w:proofErr w:type="spell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СССР его немедленной публикации. &lt;...&gt; </w:t>
      </w:r>
    </w:p>
    <w:p w14:paraId="071ABBCF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некоторых сочинениях, включённых в альманах, отчётливо прослеживается преимущественное внимание к изображению негативных сторон советской действительности… </w:t>
      </w:r>
    </w:p>
    <w:p w14:paraId="27A3BAA2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к участию в «Метрополе» привлечены 23 литератора. Среди них... М. Розовский, Е. Рейн, Ф. Горинштейн, П. Кожевников, Г. Сапгир, В. Высоцкий... Для придания сборнику большего веса </w:t>
      </w: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В. Аксёнов приобщил к участию в нём и двух известных советских писателей. В сборник включены несколько стихов А. Вознесенского и небольшое произведение Б. Ахмадулиной. </w:t>
      </w:r>
    </w:p>
    <w:p w14:paraId="4F3BA8CD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...22 января секретариат правления и партком Московской писательской организации провели совместное заседание, на котором рассмотрели вопрос о сборнике «Метрополь». Первый секретарь правления Московской писательской организации Ф. Кузнецов, известные писатели… в своих выступлениях квалифицировали действия составителей сборника как политическую провокацию, направленную на разжигание очередной антисоветской кампании на Западе, как попытку легализации «самиздата».</w:t>
      </w:r>
    </w:p>
    <w:p w14:paraId="3EC7930B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...Однако радиостанция «Голос Америки» сообщила, что рукописи «Метрополя» уже находятся за рубежом и вскоре будут изданы в США и во Франции. &lt;...&gt; </w:t>
      </w:r>
    </w:p>
    <w:p w14:paraId="0960ED48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многотиражной газете «Московский литератор» готовится публикация материала о совместном заседании секретариата и парткома Московской писательской организации. </w:t>
      </w:r>
    </w:p>
    <w:p w14:paraId="667BA64A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Готовится также выступление «Литературной газеты», в котором будет дана принципиальная оценка сборника, показана неприглядная роль его организаторов. </w:t>
      </w:r>
    </w:p>
    <w:p w14:paraId="30A75B7F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Планируется открытое собрание Московской писательской организации с повесткой дня: «Современная идеологическая борьба и задачи московских писателей». </w:t>
      </w:r>
    </w:p>
    <w:p w14:paraId="1F6DDF38" w14:textId="77777777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МГК КПСС и руководство Московской писательской организации продолжают индивидуальную работу с участниками сборника. &lt;...&gt; С запиской ознакомились и расписались секретари ЦК КПСС: Б. </w:t>
      </w:r>
      <w:proofErr w:type="spell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Пономарёв</w:t>
      </w:r>
      <w:proofErr w:type="spell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К. Русаков, М. Горбачёв, М. Суслов, А. Кириленко, М. Зимянин».</w:t>
      </w:r>
    </w:p>
    <w:p w14:paraId="272DFB95" w14:textId="422CC8D1" w:rsidR="002A1F23" w:rsidRPr="00A20DB4" w:rsidRDefault="002A1F23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33DF0F" w14:textId="1762965C" w:rsidR="00C5383D" w:rsidRPr="004E3A05" w:rsidRDefault="004E3A05" w:rsidP="004E3A05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</w:t>
      </w:r>
      <w:r w:rsidR="00C5383D" w:rsidRPr="004E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6442243" w14:textId="77777777" w:rsidR="00964E65" w:rsidRDefault="00964E65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4CEE54" w14:textId="4B5FF172" w:rsidR="00964E65" w:rsidRPr="00964E65" w:rsidRDefault="00964E65" w:rsidP="00964E65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E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город, где был подписан данный документ. Укажите год, когда он был подписан. Укажите министра иностранных дел СССР, участвовавшего в подготовке и церемонии подписания данного документа.</w:t>
      </w:r>
    </w:p>
    <w:p w14:paraId="32DC2BD5" w14:textId="77777777" w:rsidR="00964E65" w:rsidRPr="00964E65" w:rsidRDefault="00964E65" w:rsidP="00964E65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E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способ решения всех международных вопросов признаётся недопустимым в данном документе? Какой принцип, касающийся территории государств, отражён в данном документе? Какой принцип, касающийся религиозной принадлежности граждан, отражён в данном документе?</w:t>
      </w:r>
    </w:p>
    <w:p w14:paraId="31C93F28" w14:textId="77777777" w:rsidR="00964E65" w:rsidRPr="00964E65" w:rsidRDefault="00964E65" w:rsidP="00964E65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E6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знания по истории, укажите три других мероприятия, осуществлённых при непосредственном участии СССР в рамках десятилетия, к которому относится подписание данного международного документа, в целях снижения уровня международной напряжённости.</w:t>
      </w:r>
    </w:p>
    <w:p w14:paraId="3ABE6F97" w14:textId="77777777" w:rsidR="00964E65" w:rsidRPr="00A20DB4" w:rsidRDefault="00964E65" w:rsidP="00964E6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00E0A5" w14:textId="47669A8E" w:rsidR="00C5383D" w:rsidRPr="00A20DB4" w:rsidRDefault="00C5383D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международного документа:</w:t>
      </w:r>
    </w:p>
    <w:p w14:paraId="79B6FB7F" w14:textId="77777777" w:rsidR="00C5383D" w:rsidRPr="00A20DB4" w:rsidRDefault="00C5383D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BDB3264" w14:textId="77777777" w:rsidR="00C5383D" w:rsidRPr="00A20DB4" w:rsidRDefault="00C5383D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«Государства-участники [Совещания по безопасности и сотрудничеству в Европе] будут уважать суверенное равенство и своеобразие друг друга, а также все права, присущие их суверенитету и охватываемые им, в число которых входит, в частности, право каждого государства на юридическое равенство, на территориальную целостность, на свободу и политическую независимость. Они будут также уважать право друг друга свободно выбирать и развивать свои политические, социальные, экономические и культурные системы, равно как и право устанавливать свои законы и административные правила.</w:t>
      </w:r>
    </w:p>
    <w:p w14:paraId="23291EE4" w14:textId="77777777" w:rsidR="00C5383D" w:rsidRPr="00A20DB4" w:rsidRDefault="00C5383D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международного права все государства-участники имеют равные права и обязанности. Они будут уважать право друг друга определять и осуществлять по своему усмотрению свои отношения с другими государствами согласно международному праву и в духе настоящей Декларации...</w:t>
      </w:r>
    </w:p>
    <w:p w14:paraId="7B92CE57" w14:textId="77777777" w:rsidR="00C5383D" w:rsidRPr="00A20DB4" w:rsidRDefault="00C5383D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Государства-участники будут воздерживаться в их взаимных, как и вообще в их международных отношениях, от применения силы или угрозы силой как против территориальной целостности или политической независимости любого государства, так и каким-либо другим образом, несовместимым с целями Объединённых наций и с настоящей Декларацией. Никакие соображения не могут использоваться для того, чтобы обосновывать обращение к угрозе силой или к её применению в нарушение этого принципа...</w:t>
      </w:r>
    </w:p>
    <w:p w14:paraId="4A02E4AE" w14:textId="77777777" w:rsidR="00C5383D" w:rsidRPr="00A20DB4" w:rsidRDefault="00C5383D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Государства-участники рассматривают как нерушимые все границы друг друга, как и границы всех государств в Европе, и поэтому они будут воздерживаться сейчас и в будущем от любых посягательств на эти границы...</w:t>
      </w:r>
    </w:p>
    <w:p w14:paraId="6C0BB176" w14:textId="77777777" w:rsidR="00C5383D" w:rsidRPr="00A20DB4" w:rsidRDefault="00C5383D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Государства-участники будут уважать права человека и основные свободы, включая свободу мысли, совести, религии и убеждений для всех, без различия расы, пола, языка и религии.</w:t>
      </w:r>
    </w:p>
    <w:p w14:paraId="17A3FC4C" w14:textId="77777777" w:rsidR="00C5383D" w:rsidRPr="00A20DB4" w:rsidRDefault="00C5383D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будут поощрять и развивать эффективное осуществление гражданских, политических, экономических, социальных, культурных и других прав и свобод, которые все вытекают из достоинства, присущего человеческой личности, и являются существенными для её свободного и полного развития.</w:t>
      </w:r>
    </w:p>
    <w:p w14:paraId="0912AFFA" w14:textId="77777777" w:rsidR="00C5383D" w:rsidRPr="00A20DB4" w:rsidRDefault="00C5383D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этих рамках государства-участники будут признавать и уважать свободу личности исповедовать, единолично или совместно с другими, религию или веру, действуя согласно велению своей совести...»</w:t>
      </w:r>
    </w:p>
    <w:p w14:paraId="5C1E2F90" w14:textId="45F41E48" w:rsidR="00964E65" w:rsidRDefault="00964E65" w:rsidP="00964E65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Работа с текстом</w:t>
      </w:r>
    </w:p>
    <w:p w14:paraId="13A45C8F" w14:textId="77777777" w:rsidR="00964E65" w:rsidRPr="00964E65" w:rsidRDefault="00964E65" w:rsidP="00964E65">
      <w:pPr>
        <w:pStyle w:val="a4"/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E6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генерального секретаря, который начал руководить страной в год, когда была произнесена речь. Укажите название высшего органа исполнительной власти СССР. Укажите количество союзных республик.</w:t>
      </w:r>
    </w:p>
    <w:p w14:paraId="413A9742" w14:textId="1DF8E049" w:rsidR="00964E65" w:rsidRPr="00964E65" w:rsidRDefault="00964E65" w:rsidP="00964E65">
      <w:pPr>
        <w:pStyle w:val="a4"/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E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изменение, по мнению автора, произошло в первые в истории государства? Назовите новую историческую общность, о появлении которой заявляет автор? Какое мнение высказывает автор о состоянии национального вопроса в государстве?</w:t>
      </w:r>
    </w:p>
    <w:p w14:paraId="0DF826A1" w14:textId="58234516" w:rsidR="00256DA6" w:rsidRPr="00A20DB4" w:rsidRDefault="00256DA6" w:rsidP="00964E65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... Исчезли отсталые национальные окраины, в которых зачастую преобладали еще феодально-патриархальные и даже родовые отношения.</w:t>
      </w:r>
    </w:p>
    <w:p w14:paraId="03EEB60C" w14:textId="77777777" w:rsidR="00256DA6" w:rsidRPr="00A20DB4" w:rsidRDefault="00256DA6" w:rsidP="00964E65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динамичного, направляемого общегосударственным планом экономического роста всех республик образовался единый союзный народнохозяйственный комплекс.</w:t>
      </w:r>
    </w:p>
    <w:p w14:paraId="77CAAFBD" w14:textId="77777777" w:rsidR="00256DA6" w:rsidRPr="00A20DB4" w:rsidRDefault="00256DA6" w:rsidP="00964E65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Качественно изменилась социальная структура республик; в каждой из них вырос современный рабочий класс, </w:t>
      </w: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новому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колхозному пути идет крестьянство, создана своя интеллигенция, воспитаны квалифицированные кадры во всех областях государственной и общественной жизни.</w:t>
      </w:r>
    </w:p>
    <w:p w14:paraId="35C4ED82" w14:textId="77777777" w:rsidR="00256DA6" w:rsidRPr="00A20DB4" w:rsidRDefault="00256DA6" w:rsidP="00964E65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прогрессивных традиций, интенсивного обмена духовными ценностями расцвела социалистическая многонациональная культура.</w:t>
      </w:r>
    </w:p>
    <w:p w14:paraId="5ED853D7" w14:textId="77777777" w:rsidR="00256DA6" w:rsidRPr="00A20DB4" w:rsidRDefault="00256DA6" w:rsidP="00964E65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Сформировались социалистические нации, образующие ныне новую историческую </w:t>
      </w: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общность  —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советский народ.</w:t>
      </w:r>
    </w:p>
    <w:p w14:paraId="2C15411D" w14:textId="77777777" w:rsidR="00256DA6" w:rsidRPr="00A20DB4" w:rsidRDefault="00256DA6" w:rsidP="00964E65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теснее переплетаются интересы республик, все плодороднее становятся взаимопомощь, взаимосвязи, направляющие в единое русло созидательные усилия наций и народностей Советского Союза. Всестороннее развитие каждой из социалистических наций в нашей стране закономерно ведет к их все большему сближению...</w:t>
      </w:r>
    </w:p>
    <w:p w14:paraId="466FBF7D" w14:textId="77777777" w:rsidR="00256DA6" w:rsidRPr="00A20DB4" w:rsidRDefault="00256DA6" w:rsidP="00964E65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Реальные качественные изменения, происшедшие за 60 лет в национальных отношениях, свидетельствуют о том, что национальный вопрос в том виде, в каком он был оставлен нам эксплуататорским строем, успешно решен, решен окончательно и бесповоротно. Впервые в истории многонациональный состав страны превратился из источника ее слабости в источник силы и процветания.</w:t>
      </w:r>
    </w:p>
    <w:p w14:paraId="138FEAB2" w14:textId="32AAF9D3" w:rsidR="00256DA6" w:rsidRPr="00964E65" w:rsidRDefault="00256DA6" w:rsidP="00964E65">
      <w:pPr>
        <w:pStyle w:val="a4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1979 г. советские войска были введены в Афганистан. Укажите: </w:t>
      </w:r>
    </w:p>
    <w:p w14:paraId="132B642A" w14:textId="77777777" w:rsidR="00256DA6" w:rsidRPr="00A20DB4" w:rsidRDefault="00256DA6" w:rsidP="00A20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а)  причину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ввода войск, связанную с внутриполитической ситуацией в Афганистане; </w:t>
      </w:r>
    </w:p>
    <w:p w14:paraId="02AE6D43" w14:textId="77777777" w:rsidR="00256DA6" w:rsidRPr="00A20DB4" w:rsidRDefault="00256DA6" w:rsidP="00A20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б)  последствие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ввода войск, связанное с международным положением СССР; </w:t>
      </w:r>
    </w:p>
    <w:p w14:paraId="076ABBC9" w14:textId="5643E9AB" w:rsidR="00256DA6" w:rsidRPr="00A20DB4" w:rsidRDefault="00256DA6" w:rsidP="00A20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в)  последствие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ввода войск, связанное с экономической ситуацией в СССР</w:t>
      </w:r>
    </w:p>
    <w:p w14:paraId="24B2B80E" w14:textId="77777777" w:rsidR="00256DA6" w:rsidRPr="00A20DB4" w:rsidRDefault="00256DA6" w:rsidP="00A20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оформите в следующем виде (обязательно соблюдайте порядок заполнения пунктов ответа). </w:t>
      </w:r>
    </w:p>
    <w:p w14:paraId="774BC71A" w14:textId="77777777" w:rsidR="00256DA6" w:rsidRPr="00A20DB4" w:rsidRDefault="00256DA6" w:rsidP="00A20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а)  _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 </w:t>
      </w:r>
    </w:p>
    <w:p w14:paraId="31221E5E" w14:textId="77777777" w:rsidR="00256DA6" w:rsidRPr="00A20DB4" w:rsidRDefault="00256DA6" w:rsidP="00A20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б)  _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 </w:t>
      </w:r>
    </w:p>
    <w:p w14:paraId="04F3C19C" w14:textId="77777777" w:rsidR="00256DA6" w:rsidRPr="00A20DB4" w:rsidRDefault="00256DA6" w:rsidP="00A20D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в)  _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14:paraId="4B20C335" w14:textId="1A6C0B43" w:rsidR="00C5383D" w:rsidRPr="00964E65" w:rsidRDefault="00C55A44" w:rsidP="00964E65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</w:pPr>
      <w:r w:rsidRPr="00964E65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Установите соответствие между событиями (процессами, явлениями) и участниками этих событий: к каждой позиции первого столбца подберите соответствующую позицию из второго столбца</w:t>
      </w:r>
    </w:p>
    <w:p w14:paraId="6DD6C1B0" w14:textId="62D17858" w:rsidR="00C55A44" w:rsidRPr="00A20DB4" w:rsidRDefault="00C55A44" w:rsidP="00A20DB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</w:pPr>
    </w:p>
    <w:p w14:paraId="63356759" w14:textId="3BE61F9D" w:rsidR="00C55A44" w:rsidRPr="00964E65" w:rsidRDefault="00C55A44" w:rsidP="00964E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9DD6E" wp14:editId="056D7D21">
            <wp:extent cx="5223933" cy="17595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24" cy="176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27A5" w14:textId="6C037408" w:rsidR="00C55A44" w:rsidRPr="00964E65" w:rsidRDefault="00C55A44" w:rsidP="00964E65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24"/>
          <w:shd w:val="clear" w:color="auto" w:fill="FFFFFF"/>
        </w:rPr>
      </w:pPr>
      <w:r w:rsidRPr="00964E65">
        <w:rPr>
          <w:rFonts w:ascii="Times New Roman" w:hAnsi="Times New Roman" w:cs="Times New Roman"/>
          <w:color w:val="202124"/>
          <w:spacing w:val="5"/>
          <w:sz w:val="24"/>
          <w:szCs w:val="24"/>
          <w:shd w:val="clear" w:color="auto" w:fill="FFFFFF"/>
        </w:rPr>
        <w:lastRenderedPageBreak/>
        <w:t>Используя отрывок и знания по истории, выберите в приведённом списке три верных суждения  </w:t>
      </w:r>
    </w:p>
    <w:p w14:paraId="2C74A8CF" w14:textId="6E071C49" w:rsidR="00C55A44" w:rsidRPr="00A20DB4" w:rsidRDefault="00C55A4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20DB4">
        <w:rPr>
          <w:rFonts w:ascii="Times New Roman" w:hAnsi="Times New Roman" w:cs="Times New Roman"/>
          <w:noProof/>
          <w:color w:val="202124"/>
          <w:spacing w:val="5"/>
          <w:sz w:val="24"/>
          <w:szCs w:val="24"/>
          <w:shd w:val="clear" w:color="auto" w:fill="FFFFFF"/>
        </w:rPr>
        <w:drawing>
          <wp:inline distT="0" distB="0" distL="0" distR="0" wp14:anchorId="75E11C7D" wp14:editId="27755560">
            <wp:extent cx="5812790" cy="29502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7791" w14:textId="0CF64E60" w:rsidR="00C55A44" w:rsidRDefault="00C55A44" w:rsidP="00A20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pacing w:val="5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BC68C" wp14:editId="6EECA7B9">
            <wp:extent cx="5772150" cy="2257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6575" w14:textId="2F261644" w:rsidR="00964E65" w:rsidRDefault="00964E65" w:rsidP="00A20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pacing w:val="5"/>
          <w:sz w:val="24"/>
          <w:szCs w:val="24"/>
          <w:lang w:eastAsia="ru-RU"/>
        </w:rPr>
      </w:pPr>
    </w:p>
    <w:p w14:paraId="63310398" w14:textId="3D16071E" w:rsidR="00964E65" w:rsidRPr="00964E65" w:rsidRDefault="00964E65" w:rsidP="00964E65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5"/>
          <w:sz w:val="24"/>
          <w:szCs w:val="24"/>
          <w:lang w:eastAsia="ru-RU"/>
        </w:rPr>
        <w:t>Работа с картой</w:t>
      </w:r>
    </w:p>
    <w:p w14:paraId="21D51C6D" w14:textId="3BA800D8" w:rsidR="00C55A44" w:rsidRPr="00A20DB4" w:rsidRDefault="00C55A4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33EC6" wp14:editId="6756EE06">
            <wp:extent cx="4851400" cy="4243963"/>
            <wp:effectExtent l="0" t="0" r="635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48" cy="42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B725" w14:textId="77777777" w:rsidR="00964E65" w:rsidRDefault="00C55A44" w:rsidP="00964E65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Укажите страну, название столицы которой дало название военно-политическому блоку социалистических стран</w:t>
      </w:r>
    </w:p>
    <w:p w14:paraId="408EE090" w14:textId="77777777" w:rsidR="00964E65" w:rsidRDefault="00C55A44" w:rsidP="00964E65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E6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название города, обозначенного на схеме цифрой "2", в котором состоялось Совещание по безопасности и сотрудничеству в Европе</w:t>
      </w:r>
    </w:p>
    <w:p w14:paraId="37D0716B" w14:textId="77777777" w:rsidR="00964E65" w:rsidRDefault="00C55A44" w:rsidP="00964E65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E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аббревиатуру названия страны, столица которой показана на схеме цифрой "3"  </w:t>
      </w:r>
    </w:p>
    <w:p w14:paraId="17FBD44F" w14:textId="5F4010C6" w:rsidR="00C55A44" w:rsidRPr="00964E65" w:rsidRDefault="00C55A44" w:rsidP="00964E65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E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суждения, относящиеся к данной схеме, являются верными? Выберите три суждения из шести предложенных.</w:t>
      </w:r>
    </w:p>
    <w:p w14:paraId="2F5A625E" w14:textId="6F01F49A" w:rsidR="00C55A44" w:rsidRPr="00A20DB4" w:rsidRDefault="00C55A4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1) Цифрой "4" обозначена страна, с которой в конце 1960-х гг. связана попытка политической либерализации, подавленная вооружёнными силами стран блока социалистических государств.</w:t>
      </w:r>
    </w:p>
    <w:p w14:paraId="3911B646" w14:textId="618C47A4" w:rsidR="00A20DB4" w:rsidRPr="00A20DB4" w:rsidRDefault="00A20DB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период, отраженный на схеме, в Европе имели место "бархатные революции".</w:t>
      </w:r>
    </w:p>
    <w:p w14:paraId="5DA5520B" w14:textId="33AA2340" w:rsidR="00A20DB4" w:rsidRPr="00A20DB4" w:rsidRDefault="00A20DB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Страна, показанная на схеме цифрой "1", была важным перевалочным пунктом для полярных конвоев, поставляющих военные грузы в СССР во время Второй мировой войны</w:t>
      </w:r>
    </w:p>
    <w:p w14:paraId="21172611" w14:textId="78C69382" w:rsidR="00A20DB4" w:rsidRPr="00A20DB4" w:rsidRDefault="00A20DB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Страна, обозначенная на схеме цифрой "5</w:t>
      </w: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состояла ни в одном из существующих военных блоков.</w:t>
      </w:r>
    </w:p>
    <w:p w14:paraId="7515E7D2" w14:textId="28DBB92A" w:rsidR="00A20DB4" w:rsidRPr="00A20DB4" w:rsidRDefault="00A20DB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5) Цифрой "6" обозначена социалистическая страна, тесно сотрудничавшая с СССР в течение всего времени его существования.</w:t>
      </w:r>
    </w:p>
    <w:p w14:paraId="105B55AE" w14:textId="7E854EAA" w:rsidR="00A20DB4" w:rsidRPr="00A20DB4" w:rsidRDefault="00A20DB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6) Страна, обозначенная на схеме цифрой "7", была среди государств, подписавших акт о безоговорочной капитуляции Германии.</w:t>
      </w:r>
    </w:p>
    <w:p w14:paraId="03FC22EB" w14:textId="7AD45494" w:rsidR="00C55A44" w:rsidRPr="00A20DB4" w:rsidRDefault="00C55A4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1AD4E8" w14:textId="7EB350DC" w:rsidR="00A20DB4" w:rsidRPr="006A01CF" w:rsidRDefault="00A20DB4" w:rsidP="006A01CF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1C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p w14:paraId="7C667370" w14:textId="77777777" w:rsidR="00A20DB4" w:rsidRPr="00A20DB4" w:rsidRDefault="00A20DB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F9BE531" w14:textId="77777777" w:rsidR="00D31616" w:rsidRDefault="00D31616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31616" w:rsidSect="006C1085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14:paraId="01678182" w14:textId="3FA10725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ПРОЦЕССЫ (ЯВЛЕНИЯ, СОБЫТИЯ)</w:t>
      </w:r>
    </w:p>
    <w:p w14:paraId="7AE00867" w14:textId="77777777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A)  реформа Александра II</w:t>
      </w:r>
    </w:p>
    <w:p w14:paraId="7FAF4FC0" w14:textId="77777777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Б)  экономические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реформы 1965 г.</w:t>
      </w:r>
    </w:p>
    <w:p w14:paraId="0393798E" w14:textId="77777777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B)  внутренняя политика Николая I</w:t>
      </w:r>
    </w:p>
    <w:p w14:paraId="4BAAF95A" w14:textId="77777777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Г)  реформа</w:t>
      </w:r>
      <w:proofErr w:type="gramEnd"/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середины XVI в.</w:t>
      </w:r>
    </w:p>
    <w:p w14:paraId="4453EEDE" w14:textId="77777777" w:rsidR="00D31616" w:rsidRDefault="00D31616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B0E86C" w14:textId="77777777" w:rsidR="00D31616" w:rsidRDefault="00D31616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2CC7A2" w14:textId="77777777" w:rsidR="00D31616" w:rsidRDefault="00D31616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3033C1" w14:textId="77777777" w:rsidR="00D31616" w:rsidRDefault="00D31616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2CD772" w14:textId="09F3487A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ФАКТЫ</w:t>
      </w:r>
    </w:p>
    <w:p w14:paraId="485223E1" w14:textId="77777777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укрепление самодержавной формы правления</w:t>
      </w:r>
    </w:p>
    <w:p w14:paraId="12374522" w14:textId="77777777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введение всеобщего избирательного права</w:t>
      </w:r>
    </w:p>
    <w:p w14:paraId="6D63ED62" w14:textId="77777777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переход от территориального принципа управления к отраслевому</w:t>
      </w:r>
    </w:p>
    <w:p w14:paraId="2D96C61C" w14:textId="77777777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отмена кормлений</w:t>
      </w:r>
    </w:p>
    <w:p w14:paraId="0C3ADD3E" w14:textId="77777777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отмена крепостного права</w:t>
      </w:r>
    </w:p>
    <w:p w14:paraId="4946486C" w14:textId="77777777" w:rsidR="00A20DB4" w:rsidRPr="00A20DB4" w:rsidRDefault="00A20DB4" w:rsidP="00D316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6)  указ о «вольных хлебопашцах»</w:t>
      </w:r>
    </w:p>
    <w:p w14:paraId="34AC2597" w14:textId="77777777" w:rsidR="00D31616" w:rsidRDefault="00D31616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31616" w:rsidSect="00D31616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14:paraId="28553A37" w14:textId="3AB45EF8" w:rsidR="00A20DB4" w:rsidRPr="00A20DB4" w:rsidRDefault="00A20DB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3A25B4E" w14:textId="77777777" w:rsidR="00A20DB4" w:rsidRPr="00A20DB4" w:rsidRDefault="00A20DB4" w:rsidP="00D3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D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1BB30BA" w14:textId="77777777" w:rsidR="00A20DB4" w:rsidRPr="00A20DB4" w:rsidRDefault="00A20DB4" w:rsidP="00A20D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sectPr w:rsidR="00A20DB4" w:rsidRPr="00A20DB4" w:rsidSect="006C1085">
      <w:type w:val="continuous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50BC4"/>
    <w:multiLevelType w:val="hybridMultilevel"/>
    <w:tmpl w:val="425C0F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5B1D97"/>
    <w:multiLevelType w:val="hybridMultilevel"/>
    <w:tmpl w:val="C7EE7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24BDC"/>
    <w:multiLevelType w:val="hybridMultilevel"/>
    <w:tmpl w:val="D4900F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654A3"/>
    <w:multiLevelType w:val="hybridMultilevel"/>
    <w:tmpl w:val="B9A438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67084"/>
    <w:multiLevelType w:val="hybridMultilevel"/>
    <w:tmpl w:val="673842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C30D0E"/>
    <w:multiLevelType w:val="hybridMultilevel"/>
    <w:tmpl w:val="0AB87D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E6D84"/>
    <w:multiLevelType w:val="hybridMultilevel"/>
    <w:tmpl w:val="78A01D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50E9E"/>
    <w:multiLevelType w:val="hybridMultilevel"/>
    <w:tmpl w:val="DC8EB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73E74"/>
    <w:multiLevelType w:val="hybridMultilevel"/>
    <w:tmpl w:val="5F1C10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3C7BE3"/>
    <w:multiLevelType w:val="hybridMultilevel"/>
    <w:tmpl w:val="26E0A8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03FDF"/>
    <w:multiLevelType w:val="hybridMultilevel"/>
    <w:tmpl w:val="16C27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73EF8"/>
    <w:multiLevelType w:val="hybridMultilevel"/>
    <w:tmpl w:val="061E26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B5FA7"/>
    <w:multiLevelType w:val="hybridMultilevel"/>
    <w:tmpl w:val="9258C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62EE8"/>
    <w:multiLevelType w:val="hybridMultilevel"/>
    <w:tmpl w:val="4E86F8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ED7E5C"/>
    <w:multiLevelType w:val="hybridMultilevel"/>
    <w:tmpl w:val="C2EC5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B4422"/>
    <w:multiLevelType w:val="hybridMultilevel"/>
    <w:tmpl w:val="2A5434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D86791"/>
    <w:multiLevelType w:val="hybridMultilevel"/>
    <w:tmpl w:val="65F02F42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4578BD"/>
    <w:multiLevelType w:val="hybridMultilevel"/>
    <w:tmpl w:val="81CACA2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8" w15:restartNumberingAfterBreak="0">
    <w:nsid w:val="43572C17"/>
    <w:multiLevelType w:val="hybridMultilevel"/>
    <w:tmpl w:val="4C8ACAEE"/>
    <w:lvl w:ilvl="0" w:tplc="1D1413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EE6DA4"/>
    <w:multiLevelType w:val="hybridMultilevel"/>
    <w:tmpl w:val="F60261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706F89"/>
    <w:multiLevelType w:val="hybridMultilevel"/>
    <w:tmpl w:val="4574D6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603982"/>
    <w:multiLevelType w:val="hybridMultilevel"/>
    <w:tmpl w:val="F1E8F0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B20112"/>
    <w:multiLevelType w:val="hybridMultilevel"/>
    <w:tmpl w:val="9D8A42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5D1053"/>
    <w:multiLevelType w:val="hybridMultilevel"/>
    <w:tmpl w:val="DA1A93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6BA6EE6"/>
    <w:multiLevelType w:val="hybridMultilevel"/>
    <w:tmpl w:val="A8AE9E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5322F5"/>
    <w:multiLevelType w:val="hybridMultilevel"/>
    <w:tmpl w:val="09DA6E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6B3AB3"/>
    <w:multiLevelType w:val="hybridMultilevel"/>
    <w:tmpl w:val="52D4EC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1B2E0D"/>
    <w:multiLevelType w:val="hybridMultilevel"/>
    <w:tmpl w:val="D5001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1C1D38"/>
    <w:multiLevelType w:val="hybridMultilevel"/>
    <w:tmpl w:val="66E84D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A24669"/>
    <w:multiLevelType w:val="hybridMultilevel"/>
    <w:tmpl w:val="BF6AC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A46CB3"/>
    <w:multiLevelType w:val="hybridMultilevel"/>
    <w:tmpl w:val="70CE08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A16EEB"/>
    <w:multiLevelType w:val="hybridMultilevel"/>
    <w:tmpl w:val="D17CFA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F6294"/>
    <w:multiLevelType w:val="hybridMultilevel"/>
    <w:tmpl w:val="26EA4C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D4698D"/>
    <w:multiLevelType w:val="hybridMultilevel"/>
    <w:tmpl w:val="14BA7D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0C346B"/>
    <w:multiLevelType w:val="hybridMultilevel"/>
    <w:tmpl w:val="2FA421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6F28E1"/>
    <w:multiLevelType w:val="hybridMultilevel"/>
    <w:tmpl w:val="F08CC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47117A"/>
    <w:multiLevelType w:val="hybridMultilevel"/>
    <w:tmpl w:val="42866E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197C50"/>
    <w:multiLevelType w:val="hybridMultilevel"/>
    <w:tmpl w:val="DF3ED85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8" w15:restartNumberingAfterBreak="0">
    <w:nsid w:val="7DE87AA7"/>
    <w:multiLevelType w:val="hybridMultilevel"/>
    <w:tmpl w:val="6E8EB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"/>
  </w:num>
  <w:num w:numId="3">
    <w:abstractNumId w:val="30"/>
  </w:num>
  <w:num w:numId="4">
    <w:abstractNumId w:val="18"/>
  </w:num>
  <w:num w:numId="5">
    <w:abstractNumId w:val="32"/>
  </w:num>
  <w:num w:numId="6">
    <w:abstractNumId w:val="8"/>
  </w:num>
  <w:num w:numId="7">
    <w:abstractNumId w:val="31"/>
  </w:num>
  <w:num w:numId="8">
    <w:abstractNumId w:val="23"/>
  </w:num>
  <w:num w:numId="9">
    <w:abstractNumId w:val="4"/>
  </w:num>
  <w:num w:numId="10">
    <w:abstractNumId w:val="5"/>
  </w:num>
  <w:num w:numId="11">
    <w:abstractNumId w:val="9"/>
  </w:num>
  <w:num w:numId="12">
    <w:abstractNumId w:val="11"/>
  </w:num>
  <w:num w:numId="13">
    <w:abstractNumId w:val="20"/>
  </w:num>
  <w:num w:numId="14">
    <w:abstractNumId w:val="24"/>
  </w:num>
  <w:num w:numId="15">
    <w:abstractNumId w:val="16"/>
  </w:num>
  <w:num w:numId="16">
    <w:abstractNumId w:val="28"/>
  </w:num>
  <w:num w:numId="17">
    <w:abstractNumId w:val="13"/>
  </w:num>
  <w:num w:numId="18">
    <w:abstractNumId w:val="29"/>
  </w:num>
  <w:num w:numId="19">
    <w:abstractNumId w:val="21"/>
  </w:num>
  <w:num w:numId="20">
    <w:abstractNumId w:val="33"/>
  </w:num>
  <w:num w:numId="21">
    <w:abstractNumId w:val="10"/>
  </w:num>
  <w:num w:numId="22">
    <w:abstractNumId w:val="36"/>
  </w:num>
  <w:num w:numId="23">
    <w:abstractNumId w:val="26"/>
  </w:num>
  <w:num w:numId="24">
    <w:abstractNumId w:val="25"/>
  </w:num>
  <w:num w:numId="25">
    <w:abstractNumId w:val="6"/>
  </w:num>
  <w:num w:numId="26">
    <w:abstractNumId w:val="34"/>
  </w:num>
  <w:num w:numId="27">
    <w:abstractNumId w:val="2"/>
  </w:num>
  <w:num w:numId="28">
    <w:abstractNumId w:val="14"/>
  </w:num>
  <w:num w:numId="29">
    <w:abstractNumId w:val="17"/>
  </w:num>
  <w:num w:numId="30">
    <w:abstractNumId w:val="19"/>
  </w:num>
  <w:num w:numId="31">
    <w:abstractNumId w:val="35"/>
  </w:num>
  <w:num w:numId="32">
    <w:abstractNumId w:val="27"/>
  </w:num>
  <w:num w:numId="33">
    <w:abstractNumId w:val="22"/>
  </w:num>
  <w:num w:numId="34">
    <w:abstractNumId w:val="37"/>
  </w:num>
  <w:num w:numId="35">
    <w:abstractNumId w:val="7"/>
  </w:num>
  <w:num w:numId="36">
    <w:abstractNumId w:val="1"/>
  </w:num>
  <w:num w:numId="37">
    <w:abstractNumId w:val="15"/>
  </w:num>
  <w:num w:numId="38">
    <w:abstractNumId w:val="12"/>
  </w:num>
  <w:num w:numId="39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8F4"/>
    <w:rsid w:val="000158F4"/>
    <w:rsid w:val="00035929"/>
    <w:rsid w:val="000755BD"/>
    <w:rsid w:val="000815A1"/>
    <w:rsid w:val="00084631"/>
    <w:rsid w:val="0009366E"/>
    <w:rsid w:val="00095EE2"/>
    <w:rsid w:val="000B38FF"/>
    <w:rsid w:val="001156B4"/>
    <w:rsid w:val="001772C9"/>
    <w:rsid w:val="001861D0"/>
    <w:rsid w:val="001A4138"/>
    <w:rsid w:val="001D5074"/>
    <w:rsid w:val="001F569E"/>
    <w:rsid w:val="00256DA6"/>
    <w:rsid w:val="00261677"/>
    <w:rsid w:val="002655B8"/>
    <w:rsid w:val="00267D32"/>
    <w:rsid w:val="002A1F23"/>
    <w:rsid w:val="002A38B5"/>
    <w:rsid w:val="002B6390"/>
    <w:rsid w:val="00317AA1"/>
    <w:rsid w:val="00351B1D"/>
    <w:rsid w:val="00354421"/>
    <w:rsid w:val="0036685C"/>
    <w:rsid w:val="00381302"/>
    <w:rsid w:val="003B71C5"/>
    <w:rsid w:val="003C4824"/>
    <w:rsid w:val="003C497C"/>
    <w:rsid w:val="003E1625"/>
    <w:rsid w:val="00402AA3"/>
    <w:rsid w:val="00406C7B"/>
    <w:rsid w:val="004261E7"/>
    <w:rsid w:val="00444BC8"/>
    <w:rsid w:val="004B3232"/>
    <w:rsid w:val="004E3A05"/>
    <w:rsid w:val="004F1307"/>
    <w:rsid w:val="004F147A"/>
    <w:rsid w:val="00564DD7"/>
    <w:rsid w:val="005D0285"/>
    <w:rsid w:val="005F57AF"/>
    <w:rsid w:val="0061686F"/>
    <w:rsid w:val="0068017F"/>
    <w:rsid w:val="006A01CF"/>
    <w:rsid w:val="006B66F8"/>
    <w:rsid w:val="006C1085"/>
    <w:rsid w:val="006C1740"/>
    <w:rsid w:val="007037BF"/>
    <w:rsid w:val="00770069"/>
    <w:rsid w:val="00784676"/>
    <w:rsid w:val="00784DA9"/>
    <w:rsid w:val="00832A24"/>
    <w:rsid w:val="00850A5E"/>
    <w:rsid w:val="008B342D"/>
    <w:rsid w:val="008D3312"/>
    <w:rsid w:val="008E46A9"/>
    <w:rsid w:val="00964E65"/>
    <w:rsid w:val="009B08B2"/>
    <w:rsid w:val="009D7FB9"/>
    <w:rsid w:val="00A050E4"/>
    <w:rsid w:val="00A11AD0"/>
    <w:rsid w:val="00A20DB4"/>
    <w:rsid w:val="00A61D1E"/>
    <w:rsid w:val="00A678AC"/>
    <w:rsid w:val="00A83B80"/>
    <w:rsid w:val="00A93247"/>
    <w:rsid w:val="00AA205C"/>
    <w:rsid w:val="00AA4970"/>
    <w:rsid w:val="00AF6885"/>
    <w:rsid w:val="00B8297F"/>
    <w:rsid w:val="00B93360"/>
    <w:rsid w:val="00C1795A"/>
    <w:rsid w:val="00C22C52"/>
    <w:rsid w:val="00C5383D"/>
    <w:rsid w:val="00C55A44"/>
    <w:rsid w:val="00C842CF"/>
    <w:rsid w:val="00CA26A3"/>
    <w:rsid w:val="00CD1B38"/>
    <w:rsid w:val="00D31616"/>
    <w:rsid w:val="00D84ADF"/>
    <w:rsid w:val="00D9117B"/>
    <w:rsid w:val="00DC2288"/>
    <w:rsid w:val="00E01607"/>
    <w:rsid w:val="00E140F1"/>
    <w:rsid w:val="00E22BC6"/>
    <w:rsid w:val="00E2543C"/>
    <w:rsid w:val="00E416DE"/>
    <w:rsid w:val="00E96768"/>
    <w:rsid w:val="00EC6FE6"/>
    <w:rsid w:val="00ED7FAA"/>
    <w:rsid w:val="00EE3515"/>
    <w:rsid w:val="00F22E52"/>
    <w:rsid w:val="00F43689"/>
    <w:rsid w:val="00F9311A"/>
    <w:rsid w:val="00FA14F9"/>
    <w:rsid w:val="00FB3755"/>
    <w:rsid w:val="00FC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9A501"/>
  <w15:docId w15:val="{D2677836-450C-4CF4-8A2A-1C8BA742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11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55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755BD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B6390"/>
    <w:pPr>
      <w:ind w:left="720"/>
      <w:contextualSpacing/>
    </w:pPr>
  </w:style>
  <w:style w:type="paragraph" w:customStyle="1" w:styleId="leftmargin">
    <w:name w:val="left_margin"/>
    <w:basedOn w:val="a"/>
    <w:rsid w:val="00E1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8D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8D3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1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86F"/>
    <w:rPr>
      <w:rFonts w:ascii="Tahoma" w:hAnsi="Tahoma" w:cs="Tahoma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9B08B2"/>
    <w:rPr>
      <w:color w:val="605E5C"/>
      <w:shd w:val="clear" w:color="auto" w:fill="E1DFDD"/>
    </w:rPr>
  </w:style>
  <w:style w:type="character" w:customStyle="1" w:styleId="probnums">
    <w:name w:val="prob_nums"/>
    <w:basedOn w:val="a0"/>
    <w:rsid w:val="00A8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2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2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89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0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3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6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9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3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4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022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9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939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84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1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14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8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607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34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567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9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1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54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3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6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1652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46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286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120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31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0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84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6577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72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29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994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9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94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7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32080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9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97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8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8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7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0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0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2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9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1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46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65326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4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699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62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67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8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2160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30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95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0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8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1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0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65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23329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6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224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46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1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1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71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0646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6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59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4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87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0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1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7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90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363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8857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9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41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04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9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8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57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884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469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72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48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92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40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1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47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850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300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83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2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0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9983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84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98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9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1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6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1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40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4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1751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4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83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643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7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9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9597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40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13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3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4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1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8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2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783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88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6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0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23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8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4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34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5612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3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213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89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98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2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7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77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940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43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9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469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05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3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3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95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25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74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237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045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26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186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1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0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1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1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75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39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39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36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48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64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2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15422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61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85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0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9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0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1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5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4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24167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95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71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33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46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174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24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86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30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73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12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2360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9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344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936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8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3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60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93884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37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402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6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1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1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34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85120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28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018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1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1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86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8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35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60084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55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232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938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2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25967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6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76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8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9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13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5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13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66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154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32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81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8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95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55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04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46282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508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15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59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46567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47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360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0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5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2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8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2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76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63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9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1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63419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1221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05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01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18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8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80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705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10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32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7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2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0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3523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0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62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9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8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04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2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7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88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30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95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7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8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30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4258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7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38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5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9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81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34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80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0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0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1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81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2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06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45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84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30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41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96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03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82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94455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74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15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4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5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45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28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5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53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288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70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8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79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287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1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46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2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8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0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5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0861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99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759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89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4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1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74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37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632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8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0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7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2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2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3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65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27211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25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98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8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1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2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8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7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39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98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9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0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9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0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6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226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36211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219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96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0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4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9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8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3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43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8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31985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05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06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6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4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2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66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84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50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99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817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7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2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3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2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3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67104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56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260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5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1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7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2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56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9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837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32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6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93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8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15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5786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275705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959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27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6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4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66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4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65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32299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73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09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28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60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9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6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81896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4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873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04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257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9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96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67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5276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2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38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630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65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5124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76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99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0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76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1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7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29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18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454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3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3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1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5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3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62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34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8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10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0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0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3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8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50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30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2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8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9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5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1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6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35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68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1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9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58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5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0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9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9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3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1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0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00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49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4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86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59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4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4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3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317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47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5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18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5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0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6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7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1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1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3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8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0631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512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86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779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73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92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43766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31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115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387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4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0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8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2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4420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63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5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307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2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7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98758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63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99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4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6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9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8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84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80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64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27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1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9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4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3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6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8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10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44246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12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063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90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48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0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5898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81937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23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74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8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9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2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6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1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76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2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20617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22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70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8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30228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599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1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6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8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6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24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0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1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11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7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5300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47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785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61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16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5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06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5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5438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4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811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436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0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08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1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946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96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111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16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084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82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7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5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8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7933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255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3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8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9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5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2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5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13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93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7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4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73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2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9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2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777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77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687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2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967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5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7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2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66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258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9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8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5531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2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85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7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8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5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101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7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83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0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9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5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80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3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7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1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8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8662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3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52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347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2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8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44905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93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66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4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8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6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1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83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3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5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2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8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8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11141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25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552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2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28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3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24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346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7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9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7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1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0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04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33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550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12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461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49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07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0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6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58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56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86806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92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95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0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4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4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20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6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6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5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4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99019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24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761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1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8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6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5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5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3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16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39438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896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72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70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8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3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04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13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07276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00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2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0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23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0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05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303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1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9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8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9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5671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42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570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0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5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1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70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0632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77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7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1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03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3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0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7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99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33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7079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9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034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526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50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7804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35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352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6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59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9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4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1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3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1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4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4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6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5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77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71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5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39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4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2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2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51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51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8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5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50717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02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64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0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5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1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0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1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6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221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0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134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18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856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1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58870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24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433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12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3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28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9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0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77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34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912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56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119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29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5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37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168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9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83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4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9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5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1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6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8008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33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417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91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10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93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468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93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87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8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50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1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87472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85703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69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735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5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0913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9193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0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890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9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5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7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18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1494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71484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511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56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085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8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62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8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2801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40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95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9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1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957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5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63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7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6237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8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5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26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314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87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7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5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33266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8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098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69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2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70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259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9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344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0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9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8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2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3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5836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1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5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430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16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04839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08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40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2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00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45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6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8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430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AAC58-EA12-4055-BFC6-0FE06E6AC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12</Pages>
  <Words>4343</Words>
  <Characters>24759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Переплетчиков</dc:creator>
  <cp:keywords/>
  <dc:description/>
  <cp:lastModifiedBy>Никита Переплетчиков</cp:lastModifiedBy>
  <cp:revision>33</cp:revision>
  <dcterms:created xsi:type="dcterms:W3CDTF">2023-09-25T14:20:00Z</dcterms:created>
  <dcterms:modified xsi:type="dcterms:W3CDTF">2024-08-24T16:29:00Z</dcterms:modified>
</cp:coreProperties>
</file>